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8318" w14:textId="77777777" w:rsidR="00325A6C" w:rsidRPr="00C975E4" w:rsidRDefault="00325A6C" w:rsidP="00325A6C">
      <w:pPr>
        <w:rPr>
          <w:sz w:val="38"/>
          <w:szCs w:val="38"/>
        </w:rPr>
      </w:pPr>
      <w:r w:rsidRPr="00C975E4">
        <w:rPr>
          <w:sz w:val="38"/>
          <w:szCs w:val="38"/>
        </w:rPr>
        <w:t>Pressemitteilung</w:t>
      </w:r>
    </w:p>
    <w:p w14:paraId="12180D28" w14:textId="77777777" w:rsidR="00325A6C" w:rsidRPr="008F7BBD" w:rsidRDefault="00325A6C" w:rsidP="00325A6C">
      <w:pPr>
        <w:rPr>
          <w:rFonts w:ascii="Hurme Geometric Sans 1" w:hAnsi="Hurme Geometric Sans 1"/>
        </w:rPr>
      </w:pPr>
    </w:p>
    <w:p w14:paraId="52E22D8E" w14:textId="77777777" w:rsidR="00B44CDE" w:rsidRPr="008F7BBD" w:rsidRDefault="00B44CDE" w:rsidP="00325A6C">
      <w:pPr>
        <w:rPr>
          <w:rFonts w:ascii="Hurme Geometric Sans 1" w:hAnsi="Hurme Geometric Sans 1"/>
        </w:rPr>
      </w:pPr>
    </w:p>
    <w:p w14:paraId="3FBD7E6A" w14:textId="2DB477ED" w:rsidR="00325A6C" w:rsidRPr="008F7BBD" w:rsidRDefault="00D10E3D" w:rsidP="00325A6C">
      <w:pPr>
        <w:rPr>
          <w:rFonts w:ascii="Hurme Geometric Sans 1" w:hAnsi="Hurme Geometric Sans 1"/>
        </w:rPr>
      </w:pPr>
      <w:r>
        <w:rPr>
          <w:rFonts w:ascii="Hurme Geometric Sans 1" w:hAnsi="Hurme Geometric Sans 1"/>
        </w:rPr>
        <w:t>München/</w:t>
      </w:r>
      <w:r w:rsidR="00325A6C" w:rsidRPr="008F7BBD">
        <w:rPr>
          <w:rFonts w:ascii="Hurme Geometric Sans 1" w:hAnsi="Hurme Geometric Sans 1"/>
        </w:rPr>
        <w:t xml:space="preserve">Bad Zwischenahn, </w:t>
      </w:r>
      <w:r>
        <w:rPr>
          <w:rFonts w:ascii="Hurme Geometric Sans 1" w:hAnsi="Hurme Geometric Sans 1"/>
        </w:rPr>
        <w:t>13</w:t>
      </w:r>
      <w:r w:rsidR="00325A6C" w:rsidRPr="00304819">
        <w:rPr>
          <w:rFonts w:ascii="Hurme Geometric Sans 1" w:hAnsi="Hurme Geometric Sans 1"/>
        </w:rPr>
        <w:t>.</w:t>
      </w:r>
      <w:r w:rsidR="00914DF1" w:rsidRPr="00304819">
        <w:rPr>
          <w:rFonts w:ascii="Hurme Geometric Sans 1" w:hAnsi="Hurme Geometric Sans 1"/>
        </w:rPr>
        <w:t xml:space="preserve"> </w:t>
      </w:r>
      <w:r>
        <w:rPr>
          <w:rFonts w:ascii="Hurme Geometric Sans 1" w:hAnsi="Hurme Geometric Sans 1"/>
        </w:rPr>
        <w:t>Januar</w:t>
      </w:r>
      <w:r w:rsidR="00914DF1" w:rsidRPr="00304819">
        <w:rPr>
          <w:rFonts w:ascii="Hurme Geometric Sans 1" w:hAnsi="Hurme Geometric Sans 1"/>
        </w:rPr>
        <w:t xml:space="preserve"> </w:t>
      </w:r>
      <w:r w:rsidR="00325A6C" w:rsidRPr="00304819">
        <w:rPr>
          <w:rFonts w:ascii="Hurme Geometric Sans 1" w:hAnsi="Hurme Geometric Sans 1"/>
        </w:rPr>
        <w:t>202</w:t>
      </w:r>
      <w:r>
        <w:rPr>
          <w:rFonts w:ascii="Hurme Geometric Sans 1" w:hAnsi="Hurme Geometric Sans 1"/>
        </w:rPr>
        <w:t>5</w:t>
      </w:r>
      <w:r w:rsidR="00325A6C" w:rsidRPr="008F7BBD">
        <w:rPr>
          <w:rFonts w:ascii="Hurme Geometric Sans 1" w:hAnsi="Hurme Geometric Sans 1"/>
        </w:rPr>
        <w:t xml:space="preserve"> </w:t>
      </w:r>
    </w:p>
    <w:p w14:paraId="79BDB05A" w14:textId="77777777" w:rsidR="00845E4F" w:rsidRPr="008F7BBD" w:rsidRDefault="00845E4F" w:rsidP="00325A6C">
      <w:pPr>
        <w:rPr>
          <w:rFonts w:ascii="Hurme Geometric Sans 1" w:hAnsi="Hurme Geometric Sans 1"/>
          <w:b/>
          <w:bCs/>
          <w:sz w:val="28"/>
          <w:szCs w:val="28"/>
        </w:rPr>
      </w:pPr>
    </w:p>
    <w:p w14:paraId="2B492D21" w14:textId="4FE80B0C" w:rsidR="00325A6C" w:rsidRPr="00465B44" w:rsidRDefault="007F48E2" w:rsidP="00914DF1">
      <w:pPr>
        <w:spacing w:line="324" w:lineRule="auto"/>
        <w:rPr>
          <w:rFonts w:ascii="Hurme Geometric Sans 1" w:hAnsi="Hurme Geometric Sans 1" w:cstheme="minorHAnsi"/>
          <w:b/>
          <w:sz w:val="28"/>
          <w:szCs w:val="28"/>
        </w:rPr>
      </w:pPr>
      <w:bookmarkStart w:id="0" w:name="OLE_LINK118"/>
      <w:bookmarkStart w:id="1" w:name="OLE_LINK119"/>
      <w:r>
        <w:rPr>
          <w:rFonts w:ascii="Hurme Geometric Sans 1" w:hAnsi="Hurme Geometric Sans 1" w:cstheme="minorHAnsi"/>
          <w:b/>
          <w:sz w:val="28"/>
          <w:szCs w:val="28"/>
        </w:rPr>
        <w:t>Echt intelligent!</w:t>
      </w:r>
    </w:p>
    <w:bookmarkEnd w:id="0"/>
    <w:bookmarkEnd w:id="1"/>
    <w:p w14:paraId="047C0F1B" w14:textId="77777777" w:rsidR="00B44CDE" w:rsidRPr="00465B44" w:rsidRDefault="00B44CDE" w:rsidP="00325A6C">
      <w:pPr>
        <w:rPr>
          <w:rFonts w:ascii="Hurme Geometric Sans 1" w:hAnsi="Hurme Geometric Sans 1"/>
          <w:b/>
          <w:bCs/>
          <w:sz w:val="22"/>
          <w:szCs w:val="22"/>
        </w:rPr>
      </w:pPr>
    </w:p>
    <w:p w14:paraId="6935AE56" w14:textId="31688942" w:rsidR="00F77672" w:rsidRPr="00465B44" w:rsidRDefault="006B3033" w:rsidP="003A617A">
      <w:pPr>
        <w:rPr>
          <w:rFonts w:ascii="Hurme Geometric Sans 1" w:hAnsi="Hurme Geometric Sans 1"/>
          <w:sz w:val="22"/>
          <w:szCs w:val="22"/>
        </w:rPr>
      </w:pPr>
      <w:r>
        <w:rPr>
          <w:rFonts w:ascii="Hurme Geometric Sans 1" w:hAnsi="Hurme Geometric Sans 1"/>
          <w:b/>
          <w:sz w:val="22"/>
          <w:szCs w:val="22"/>
        </w:rPr>
        <w:t>Mit</w:t>
      </w:r>
      <w:r w:rsidR="007F48E2">
        <w:rPr>
          <w:rFonts w:ascii="Hurme Geometric Sans 1" w:hAnsi="Hurme Geometric Sans 1"/>
          <w:b/>
          <w:sz w:val="22"/>
          <w:szCs w:val="22"/>
        </w:rPr>
        <w:t xml:space="preserve"> rundum smarte</w:t>
      </w:r>
      <w:r>
        <w:rPr>
          <w:rFonts w:ascii="Hurme Geometric Sans 1" w:hAnsi="Hurme Geometric Sans 1"/>
          <w:b/>
          <w:sz w:val="22"/>
          <w:szCs w:val="22"/>
        </w:rPr>
        <w:t>n</w:t>
      </w:r>
      <w:r w:rsidR="007F48E2">
        <w:rPr>
          <w:rFonts w:ascii="Hurme Geometric Sans 1" w:hAnsi="Hurme Geometric Sans 1"/>
          <w:b/>
          <w:sz w:val="22"/>
          <w:szCs w:val="22"/>
        </w:rPr>
        <w:t xml:space="preserve"> Lösungen </w:t>
      </w:r>
      <w:r>
        <w:rPr>
          <w:rFonts w:ascii="Hurme Geometric Sans 1" w:hAnsi="Hurme Geometric Sans 1"/>
          <w:b/>
          <w:sz w:val="22"/>
          <w:szCs w:val="22"/>
        </w:rPr>
        <w:t xml:space="preserve">begründet </w:t>
      </w:r>
      <w:proofErr w:type="gramStart"/>
      <w:r>
        <w:rPr>
          <w:rFonts w:ascii="Hurme Geometric Sans 1" w:hAnsi="Hurme Geometric Sans 1"/>
          <w:b/>
          <w:sz w:val="22"/>
          <w:szCs w:val="22"/>
        </w:rPr>
        <w:t>Hüppe</w:t>
      </w:r>
      <w:proofErr w:type="gramEnd"/>
      <w:r>
        <w:rPr>
          <w:rFonts w:ascii="Hurme Geometric Sans 1" w:hAnsi="Hurme Geometric Sans 1"/>
          <w:b/>
          <w:sz w:val="22"/>
          <w:szCs w:val="22"/>
        </w:rPr>
        <w:t xml:space="preserve"> </w:t>
      </w:r>
      <w:proofErr w:type="spellStart"/>
      <w:r>
        <w:rPr>
          <w:rFonts w:ascii="Hurme Geometric Sans 1" w:hAnsi="Hurme Geometric Sans 1"/>
          <w:b/>
          <w:sz w:val="22"/>
          <w:szCs w:val="22"/>
        </w:rPr>
        <w:t>Sphere</w:t>
      </w:r>
      <w:proofErr w:type="spellEnd"/>
      <w:r w:rsidR="007F48E2">
        <w:rPr>
          <w:rFonts w:ascii="Hurme Geometric Sans 1" w:hAnsi="Hurme Geometric Sans 1"/>
          <w:b/>
          <w:sz w:val="22"/>
          <w:szCs w:val="22"/>
        </w:rPr>
        <w:t xml:space="preserve"> eine neue Ära in der Badarchitektur</w:t>
      </w:r>
    </w:p>
    <w:p w14:paraId="5726DADD" w14:textId="77777777" w:rsidR="00F77672" w:rsidRPr="00465B44" w:rsidRDefault="00F77672" w:rsidP="00974155">
      <w:pPr>
        <w:rPr>
          <w:rFonts w:ascii="Hurme Geometric Sans 1" w:hAnsi="Hurme Geometric Sans 1"/>
          <w:sz w:val="22"/>
          <w:szCs w:val="22"/>
        </w:rPr>
      </w:pPr>
    </w:p>
    <w:p w14:paraId="4987C2FD" w14:textId="631A8A3C" w:rsidR="0073234F" w:rsidRPr="005A5E3B" w:rsidRDefault="007F48E2" w:rsidP="006B3033">
      <w:pPr>
        <w:tabs>
          <w:tab w:val="left" w:pos="142"/>
        </w:tabs>
        <w:rPr>
          <w:rFonts w:ascii="Hurme Geometric Sans 1" w:hAnsi="Hurme Geometric Sans 1" w:cstheme="minorHAnsi"/>
          <w:color w:val="000000" w:themeColor="text1"/>
          <w:sz w:val="22"/>
          <w:szCs w:val="22"/>
        </w:rPr>
      </w:pPr>
      <w:bookmarkStart w:id="2" w:name="OLE_LINK44"/>
      <w:bookmarkStart w:id="3" w:name="OLE_LINK45"/>
      <w:bookmarkStart w:id="4" w:name="OLE_LINK161"/>
      <w:bookmarkStart w:id="5" w:name="OLE_LINK162"/>
      <w:bookmarkStart w:id="6" w:name="OLE_LINK120"/>
      <w:bookmarkStart w:id="7" w:name="OLE_LINK121"/>
      <w:r w:rsidRPr="007736BB">
        <w:rPr>
          <w:rFonts w:ascii="Hurme Geometric Sans 1" w:hAnsi="Hurme Geometric Sans 1" w:cstheme="minorHAnsi"/>
          <w:color w:val="000000" w:themeColor="text1"/>
          <w:sz w:val="22"/>
          <w:szCs w:val="22"/>
        </w:rPr>
        <w:t xml:space="preserve">„Mit Hüppe </w:t>
      </w:r>
      <w:proofErr w:type="spellStart"/>
      <w:r w:rsidRPr="007736BB">
        <w:rPr>
          <w:rFonts w:ascii="Hurme Geometric Sans 1" w:hAnsi="Hurme Geometric Sans 1" w:cstheme="minorHAnsi"/>
          <w:color w:val="000000" w:themeColor="text1"/>
          <w:sz w:val="22"/>
          <w:szCs w:val="22"/>
        </w:rPr>
        <w:t>Sphere</w:t>
      </w:r>
      <w:proofErr w:type="spellEnd"/>
      <w:r w:rsidRPr="007736BB">
        <w:rPr>
          <w:rFonts w:ascii="Hurme Geometric Sans 1" w:hAnsi="Hurme Geometric Sans 1" w:cstheme="minorHAnsi"/>
          <w:color w:val="000000" w:themeColor="text1"/>
          <w:sz w:val="22"/>
          <w:szCs w:val="22"/>
        </w:rPr>
        <w:t xml:space="preserve"> legen wir den Grundstein für eine gänzlich neuartige Produktkategorie, die den Duschplatz </w:t>
      </w:r>
      <w:r w:rsidR="005A5E3B" w:rsidRPr="007736BB">
        <w:rPr>
          <w:rFonts w:ascii="Hurme Geometric Sans 1" w:hAnsi="Hurme Geometric Sans 1" w:cstheme="minorHAnsi"/>
          <w:color w:val="000000" w:themeColor="text1"/>
          <w:sz w:val="22"/>
          <w:szCs w:val="22"/>
        </w:rPr>
        <w:t xml:space="preserve">und das Bad </w:t>
      </w:r>
      <w:r w:rsidRPr="007736BB">
        <w:rPr>
          <w:rFonts w:ascii="Hurme Geometric Sans 1" w:hAnsi="Hurme Geometric Sans 1" w:cstheme="minorHAnsi"/>
          <w:color w:val="000000" w:themeColor="text1"/>
          <w:sz w:val="22"/>
          <w:szCs w:val="22"/>
        </w:rPr>
        <w:t xml:space="preserve">neu definiert“, erklärt Christopher Tattersall, der beim </w:t>
      </w:r>
      <w:r w:rsidR="00E17069" w:rsidRPr="007736BB">
        <w:rPr>
          <w:rFonts w:ascii="Hurme Geometric Sans 1" w:hAnsi="Hurme Geometric Sans 1" w:cstheme="minorHAnsi"/>
          <w:color w:val="000000" w:themeColor="text1"/>
          <w:sz w:val="22"/>
          <w:szCs w:val="22"/>
        </w:rPr>
        <w:t>Ammerländer Duschplatzspezialist</w:t>
      </w:r>
      <w:r w:rsidRPr="007736BB">
        <w:rPr>
          <w:rFonts w:ascii="Hurme Geometric Sans 1" w:hAnsi="Hurme Geometric Sans 1" w:cstheme="minorHAnsi"/>
          <w:color w:val="000000" w:themeColor="text1"/>
          <w:sz w:val="22"/>
          <w:szCs w:val="22"/>
        </w:rPr>
        <w:t>en</w:t>
      </w:r>
      <w:r w:rsidR="00617CB2" w:rsidRPr="007736BB">
        <w:rPr>
          <w:rFonts w:ascii="Hurme Geometric Sans 1" w:hAnsi="Hurme Geometric Sans 1" w:cstheme="minorHAnsi"/>
          <w:color w:val="000000" w:themeColor="text1"/>
          <w:sz w:val="22"/>
          <w:szCs w:val="22"/>
        </w:rPr>
        <w:t xml:space="preserve"> Hüppe</w:t>
      </w:r>
      <w:r w:rsidR="006B3033" w:rsidRPr="007736BB">
        <w:rPr>
          <w:rFonts w:ascii="Hurme Geometric Sans 1" w:hAnsi="Hurme Geometric Sans 1" w:cstheme="minorHAnsi"/>
          <w:color w:val="000000" w:themeColor="text1"/>
          <w:sz w:val="22"/>
          <w:szCs w:val="22"/>
        </w:rPr>
        <w:t xml:space="preserve"> (</w:t>
      </w:r>
      <w:hyperlink r:id="rId11" w:history="1">
        <w:r w:rsidR="006B3033" w:rsidRPr="007736BB">
          <w:rPr>
            <w:rStyle w:val="Hyperlink"/>
            <w:rFonts w:ascii="Hurme Geometric Sans 1" w:hAnsi="Hurme Geometric Sans 1" w:cstheme="minorHAnsi"/>
            <w:sz w:val="22"/>
            <w:szCs w:val="22"/>
          </w:rPr>
          <w:t>www.hueppe.com</w:t>
        </w:r>
      </w:hyperlink>
      <w:r w:rsidR="006B3033" w:rsidRPr="007736BB">
        <w:rPr>
          <w:rFonts w:ascii="Hurme Geometric Sans 1" w:hAnsi="Hurme Geometric Sans 1" w:cstheme="minorHAnsi"/>
          <w:color w:val="000000" w:themeColor="text1"/>
          <w:sz w:val="22"/>
          <w:szCs w:val="22"/>
        </w:rPr>
        <w:t xml:space="preserve">) </w:t>
      </w:r>
      <w:r w:rsidRPr="007736BB">
        <w:rPr>
          <w:rFonts w:ascii="Hurme Geometric Sans 1" w:hAnsi="Hurme Geometric Sans 1" w:cstheme="minorHAnsi"/>
          <w:color w:val="000000" w:themeColor="text1"/>
          <w:sz w:val="22"/>
          <w:szCs w:val="22"/>
        </w:rPr>
        <w:t xml:space="preserve">Produktmanagement und Produktentwicklung verantwortet. </w:t>
      </w:r>
      <w:r w:rsidR="005A5E3B" w:rsidRPr="007736BB">
        <w:rPr>
          <w:rFonts w:cstheme="minorHAnsi"/>
          <w:color w:val="000000" w:themeColor="text1"/>
          <w:sz w:val="22"/>
          <w:szCs w:val="22"/>
        </w:rPr>
        <w:t>M</w:t>
      </w:r>
      <w:r w:rsidR="0073234F" w:rsidRPr="007736BB">
        <w:rPr>
          <w:rFonts w:cstheme="minorHAnsi"/>
          <w:color w:val="000000" w:themeColor="text1"/>
          <w:sz w:val="22"/>
          <w:szCs w:val="22"/>
        </w:rPr>
        <w:t xml:space="preserve">it einem Mehr an intelligenten Funktionen, an Materialien, an Modularität und an Möglichkeiten für die individuelle Raumgestaltung </w:t>
      </w:r>
      <w:r w:rsidR="005A5E3B" w:rsidRPr="007736BB">
        <w:rPr>
          <w:rFonts w:ascii="Hurme Geometric Sans 1" w:hAnsi="Hurme Geometric Sans 1" w:cstheme="minorHAnsi"/>
          <w:color w:val="000000" w:themeColor="text1"/>
          <w:sz w:val="22"/>
          <w:szCs w:val="22"/>
        </w:rPr>
        <w:t xml:space="preserve">macht das modular aufgebaute System Hüppe </w:t>
      </w:r>
      <w:proofErr w:type="spellStart"/>
      <w:r w:rsidR="005A5E3B" w:rsidRPr="007736BB">
        <w:rPr>
          <w:rFonts w:ascii="Hurme Geometric Sans 1" w:hAnsi="Hurme Geometric Sans 1" w:cstheme="minorHAnsi"/>
          <w:color w:val="000000" w:themeColor="text1"/>
          <w:sz w:val="22"/>
          <w:szCs w:val="22"/>
        </w:rPr>
        <w:t>Sphere</w:t>
      </w:r>
      <w:proofErr w:type="spellEnd"/>
      <w:r w:rsidR="005A5E3B" w:rsidRPr="007736BB">
        <w:rPr>
          <w:rFonts w:ascii="Hurme Geometric Sans 1" w:hAnsi="Hurme Geometric Sans 1" w:cstheme="minorHAnsi"/>
          <w:color w:val="000000" w:themeColor="text1"/>
          <w:sz w:val="22"/>
          <w:szCs w:val="22"/>
        </w:rPr>
        <w:t xml:space="preserve"> </w:t>
      </w:r>
      <w:r w:rsidR="0073234F" w:rsidRPr="007736BB">
        <w:rPr>
          <w:rFonts w:cstheme="minorHAnsi"/>
          <w:color w:val="000000" w:themeColor="text1"/>
          <w:sz w:val="22"/>
          <w:szCs w:val="22"/>
        </w:rPr>
        <w:t>den Duschplatz zum Dreh- und Angelpunkt in der Badarchitektur. „Wir holen den Duschplatz aus seiner Nische und verwandeln ihn in ein zentrales, rundum smartes Raumgestaltungselement</w:t>
      </w:r>
      <w:r w:rsidR="00B20228" w:rsidRPr="007736BB">
        <w:rPr>
          <w:rFonts w:cstheme="minorHAnsi"/>
          <w:color w:val="000000" w:themeColor="text1"/>
          <w:sz w:val="22"/>
          <w:szCs w:val="22"/>
        </w:rPr>
        <w:t xml:space="preserve"> </w:t>
      </w:r>
      <w:r w:rsidR="00B20228" w:rsidRPr="007736BB">
        <w:rPr>
          <w:sz w:val="22"/>
          <w:szCs w:val="22"/>
        </w:rPr>
        <w:t>in der Architektur des Wohnens</w:t>
      </w:r>
      <w:r w:rsidR="0073234F" w:rsidRPr="007736BB">
        <w:rPr>
          <w:rFonts w:cstheme="minorHAnsi"/>
          <w:color w:val="000000" w:themeColor="text1"/>
          <w:sz w:val="22"/>
          <w:szCs w:val="22"/>
        </w:rPr>
        <w:t>, das die gewachsene Bedeutung der Dusche für unser Wohlbefinden auch architektonisch unterstreicht und nicht allein auf das Wassererlebnis reduziert</w:t>
      </w:r>
      <w:r w:rsidR="006B3033" w:rsidRPr="007736BB">
        <w:rPr>
          <w:rFonts w:cstheme="minorHAnsi"/>
          <w:color w:val="000000" w:themeColor="text1"/>
          <w:sz w:val="22"/>
          <w:szCs w:val="22"/>
        </w:rPr>
        <w:t xml:space="preserve">. Zugleich trägt </w:t>
      </w:r>
      <w:proofErr w:type="gramStart"/>
      <w:r w:rsidR="006B3033" w:rsidRPr="007736BB">
        <w:rPr>
          <w:rFonts w:cstheme="minorHAnsi"/>
          <w:color w:val="000000" w:themeColor="text1"/>
          <w:sz w:val="22"/>
          <w:szCs w:val="22"/>
        </w:rPr>
        <w:t>Hüppe</w:t>
      </w:r>
      <w:proofErr w:type="gramEnd"/>
      <w:r w:rsidR="006B3033" w:rsidRPr="007736BB">
        <w:rPr>
          <w:rFonts w:cstheme="minorHAnsi"/>
          <w:color w:val="000000" w:themeColor="text1"/>
          <w:sz w:val="22"/>
          <w:szCs w:val="22"/>
        </w:rPr>
        <w:t xml:space="preserve"> </w:t>
      </w:r>
      <w:proofErr w:type="spellStart"/>
      <w:r w:rsidR="006B3033" w:rsidRPr="007736BB">
        <w:rPr>
          <w:rFonts w:cstheme="minorHAnsi"/>
          <w:color w:val="000000" w:themeColor="text1"/>
          <w:sz w:val="22"/>
          <w:szCs w:val="22"/>
        </w:rPr>
        <w:t>Sphere</w:t>
      </w:r>
      <w:proofErr w:type="spellEnd"/>
      <w:r w:rsidR="006B3033" w:rsidRPr="007736BB">
        <w:rPr>
          <w:rFonts w:cstheme="minorHAnsi"/>
          <w:color w:val="000000" w:themeColor="text1"/>
          <w:sz w:val="22"/>
          <w:szCs w:val="22"/>
        </w:rPr>
        <w:t xml:space="preserve"> zu einer Gestaltungs- und Aufenthaltsqualität im Bad bei, die der in anderen Bereichen unserer Wohnwelt in rein gar nichts nachsteht</w:t>
      </w:r>
      <w:r w:rsidR="005A5E3B" w:rsidRPr="007736BB">
        <w:rPr>
          <w:rFonts w:cstheme="minorHAnsi"/>
          <w:color w:val="000000" w:themeColor="text1"/>
          <w:sz w:val="22"/>
          <w:szCs w:val="22"/>
        </w:rPr>
        <w:t>“, beschreibt Designer Michael Stein</w:t>
      </w:r>
      <w:r w:rsidR="006B3033" w:rsidRPr="007736BB">
        <w:rPr>
          <w:rFonts w:cstheme="minorHAnsi"/>
          <w:color w:val="000000" w:themeColor="text1"/>
          <w:sz w:val="22"/>
          <w:szCs w:val="22"/>
        </w:rPr>
        <w:t xml:space="preserve"> seine Vision.</w:t>
      </w:r>
      <w:r w:rsidR="005A5E3B" w:rsidRPr="007736BB">
        <w:rPr>
          <w:rFonts w:cstheme="minorHAnsi"/>
          <w:color w:val="000000" w:themeColor="text1"/>
          <w:sz w:val="22"/>
          <w:szCs w:val="22"/>
        </w:rPr>
        <w:t xml:space="preserve"> </w:t>
      </w:r>
      <w:r w:rsidR="006B3033" w:rsidRPr="007736BB">
        <w:rPr>
          <w:rFonts w:cstheme="minorHAnsi"/>
          <w:color w:val="000000" w:themeColor="text1"/>
          <w:sz w:val="22"/>
          <w:szCs w:val="22"/>
        </w:rPr>
        <w:t>Gemeinsam</w:t>
      </w:r>
      <w:r w:rsidR="005A5E3B" w:rsidRPr="007736BB">
        <w:rPr>
          <w:rFonts w:cstheme="minorHAnsi"/>
          <w:color w:val="000000" w:themeColor="text1"/>
          <w:sz w:val="22"/>
          <w:szCs w:val="22"/>
        </w:rPr>
        <w:t xml:space="preserve"> mit dem Hüppe </w:t>
      </w:r>
      <w:r w:rsidR="008F06D0" w:rsidRPr="007736BB">
        <w:rPr>
          <w:rFonts w:cstheme="minorHAnsi"/>
          <w:color w:val="000000" w:themeColor="text1"/>
          <w:sz w:val="22"/>
          <w:szCs w:val="22"/>
        </w:rPr>
        <w:t>T</w:t>
      </w:r>
      <w:r w:rsidR="005A5E3B" w:rsidRPr="007736BB">
        <w:rPr>
          <w:rFonts w:cstheme="minorHAnsi"/>
          <w:color w:val="000000" w:themeColor="text1"/>
          <w:sz w:val="22"/>
          <w:szCs w:val="22"/>
        </w:rPr>
        <w:t xml:space="preserve">eam </w:t>
      </w:r>
      <w:r w:rsidR="006B3033" w:rsidRPr="007736BB">
        <w:rPr>
          <w:rFonts w:cstheme="minorHAnsi"/>
          <w:color w:val="000000" w:themeColor="text1"/>
          <w:sz w:val="22"/>
          <w:szCs w:val="22"/>
        </w:rPr>
        <w:t xml:space="preserve">hat er </w:t>
      </w:r>
      <w:r w:rsidR="005A5E3B" w:rsidRPr="007736BB">
        <w:rPr>
          <w:rFonts w:cstheme="minorHAnsi"/>
          <w:color w:val="000000" w:themeColor="text1"/>
          <w:sz w:val="22"/>
          <w:szCs w:val="22"/>
        </w:rPr>
        <w:t xml:space="preserve">die neue Produktkategorie </w:t>
      </w:r>
      <w:r w:rsidR="00116679" w:rsidRPr="007736BB">
        <w:rPr>
          <w:rFonts w:cstheme="minorHAnsi"/>
          <w:color w:val="000000" w:themeColor="text1"/>
          <w:sz w:val="22"/>
          <w:szCs w:val="22"/>
        </w:rPr>
        <w:t xml:space="preserve">und mit Hüppe </w:t>
      </w:r>
      <w:proofErr w:type="spellStart"/>
      <w:r w:rsidR="00116679" w:rsidRPr="007736BB">
        <w:rPr>
          <w:rFonts w:cstheme="minorHAnsi"/>
          <w:color w:val="000000" w:themeColor="text1"/>
          <w:sz w:val="22"/>
          <w:szCs w:val="22"/>
        </w:rPr>
        <w:t>Sphere</w:t>
      </w:r>
      <w:proofErr w:type="spellEnd"/>
      <w:r w:rsidR="00116679" w:rsidRPr="007736BB">
        <w:rPr>
          <w:rFonts w:cstheme="minorHAnsi"/>
          <w:color w:val="000000" w:themeColor="text1"/>
          <w:sz w:val="22"/>
          <w:szCs w:val="22"/>
        </w:rPr>
        <w:t xml:space="preserve"> </w:t>
      </w:r>
      <w:r w:rsidR="006B3033" w:rsidRPr="007736BB">
        <w:rPr>
          <w:rFonts w:cstheme="minorHAnsi"/>
          <w:color w:val="000000" w:themeColor="text1"/>
          <w:sz w:val="22"/>
          <w:szCs w:val="22"/>
        </w:rPr>
        <w:t>deren erste</w:t>
      </w:r>
      <w:r w:rsidR="009064E4" w:rsidRPr="007736BB">
        <w:rPr>
          <w:rFonts w:cstheme="minorHAnsi"/>
          <w:color w:val="000000" w:themeColor="text1"/>
          <w:sz w:val="22"/>
          <w:szCs w:val="22"/>
        </w:rPr>
        <w:t xml:space="preserve">, ab </w:t>
      </w:r>
      <w:r w:rsidR="00C800B9" w:rsidRPr="007736BB">
        <w:rPr>
          <w:rFonts w:cstheme="minorHAnsi"/>
          <w:color w:val="000000" w:themeColor="text1"/>
          <w:sz w:val="22"/>
          <w:szCs w:val="22"/>
        </w:rPr>
        <w:t>Sommer</w:t>
      </w:r>
      <w:r w:rsidR="009064E4" w:rsidRPr="007736BB">
        <w:rPr>
          <w:rFonts w:cstheme="minorHAnsi"/>
          <w:color w:val="000000" w:themeColor="text1"/>
          <w:sz w:val="22"/>
          <w:szCs w:val="22"/>
        </w:rPr>
        <w:t xml:space="preserve"> 2025 lieferbare</w:t>
      </w:r>
      <w:r w:rsidR="006B3033" w:rsidRPr="007736BB">
        <w:rPr>
          <w:rFonts w:cstheme="minorHAnsi"/>
          <w:color w:val="000000" w:themeColor="text1"/>
          <w:sz w:val="22"/>
          <w:szCs w:val="22"/>
        </w:rPr>
        <w:t xml:space="preserve"> Produktfamilie </w:t>
      </w:r>
      <w:r w:rsidR="009064E4" w:rsidRPr="007736BB">
        <w:rPr>
          <w:rFonts w:cstheme="minorHAnsi"/>
          <w:color w:val="000000" w:themeColor="text1"/>
          <w:sz w:val="22"/>
          <w:szCs w:val="22"/>
        </w:rPr>
        <w:t>entwickelt</w:t>
      </w:r>
      <w:r w:rsidR="0073234F" w:rsidRPr="007736BB">
        <w:rPr>
          <w:rFonts w:cstheme="minorHAnsi"/>
          <w:color w:val="000000" w:themeColor="text1"/>
          <w:sz w:val="22"/>
          <w:szCs w:val="22"/>
        </w:rPr>
        <w:t>.</w:t>
      </w:r>
    </w:p>
    <w:p w14:paraId="3BE48353" w14:textId="77777777" w:rsidR="0073234F" w:rsidRDefault="0073234F" w:rsidP="007F48E2">
      <w:pPr>
        <w:tabs>
          <w:tab w:val="left" w:pos="142"/>
        </w:tabs>
        <w:rPr>
          <w:rFonts w:ascii="Hurme Geometric Sans 1" w:hAnsi="Hurme Geometric Sans 1" w:cstheme="minorHAnsi"/>
          <w:color w:val="000000" w:themeColor="text1"/>
          <w:sz w:val="22"/>
          <w:szCs w:val="22"/>
        </w:rPr>
      </w:pPr>
    </w:p>
    <w:p w14:paraId="2D19DF7C" w14:textId="36F5BCC0" w:rsidR="007F48E2" w:rsidRPr="0024407F" w:rsidRDefault="005A5E3B" w:rsidP="007F48E2">
      <w:pPr>
        <w:tabs>
          <w:tab w:val="left" w:pos="142"/>
        </w:tabs>
        <w:rPr>
          <w:sz w:val="22"/>
          <w:szCs w:val="22"/>
        </w:rPr>
      </w:pPr>
      <w:r w:rsidRPr="007736BB">
        <w:rPr>
          <w:rFonts w:ascii="Hurme Geometric Sans 1" w:hAnsi="Hurme Geometric Sans 1" w:cstheme="minorHAnsi"/>
          <w:color w:val="000000" w:themeColor="text1"/>
          <w:sz w:val="22"/>
          <w:szCs w:val="22"/>
        </w:rPr>
        <w:t xml:space="preserve">Tatsächlich </w:t>
      </w:r>
      <w:r w:rsidR="00034DFB" w:rsidRPr="007736BB">
        <w:rPr>
          <w:rFonts w:ascii="Hurme Geometric Sans 1" w:hAnsi="Hurme Geometric Sans 1" w:cstheme="minorHAnsi"/>
          <w:color w:val="000000" w:themeColor="text1"/>
          <w:sz w:val="22"/>
          <w:szCs w:val="22"/>
        </w:rPr>
        <w:t>gehen Nutzen und Funktionen</w:t>
      </w:r>
      <w:r w:rsidRPr="007736BB">
        <w:rPr>
          <w:rFonts w:ascii="Hurme Geometric Sans 1" w:hAnsi="Hurme Geometric Sans 1" w:cstheme="minorHAnsi"/>
          <w:color w:val="000000" w:themeColor="text1"/>
          <w:sz w:val="22"/>
          <w:szCs w:val="22"/>
        </w:rPr>
        <w:t xml:space="preserve"> von</w:t>
      </w:r>
      <w:r w:rsidR="00034DFB" w:rsidRPr="007736BB">
        <w:rPr>
          <w:rFonts w:ascii="Hurme Geometric Sans 1" w:hAnsi="Hurme Geometric Sans 1" w:cstheme="minorHAnsi"/>
          <w:color w:val="000000" w:themeColor="text1"/>
          <w:sz w:val="22"/>
          <w:szCs w:val="22"/>
        </w:rPr>
        <w:t xml:space="preserve"> Hüppe </w:t>
      </w:r>
      <w:proofErr w:type="spellStart"/>
      <w:r w:rsidR="00034DFB" w:rsidRPr="007736BB">
        <w:rPr>
          <w:rFonts w:ascii="Hurme Geometric Sans 1" w:hAnsi="Hurme Geometric Sans 1" w:cstheme="minorHAnsi"/>
          <w:color w:val="000000" w:themeColor="text1"/>
          <w:sz w:val="22"/>
          <w:szCs w:val="22"/>
        </w:rPr>
        <w:t>Sphere</w:t>
      </w:r>
      <w:proofErr w:type="spellEnd"/>
      <w:r w:rsidR="00034DFB" w:rsidRPr="007736BB">
        <w:rPr>
          <w:rFonts w:ascii="Hurme Geometric Sans 1" w:hAnsi="Hurme Geometric Sans 1" w:cstheme="minorHAnsi"/>
          <w:color w:val="000000" w:themeColor="text1"/>
          <w:sz w:val="22"/>
          <w:szCs w:val="22"/>
        </w:rPr>
        <w:t xml:space="preserve"> weit </w:t>
      </w:r>
      <w:r w:rsidR="0073234F" w:rsidRPr="007736BB">
        <w:rPr>
          <w:rFonts w:ascii="Hurme Geometric Sans 1" w:hAnsi="Hurme Geometric Sans 1" w:cstheme="minorHAnsi"/>
          <w:color w:val="000000" w:themeColor="text1"/>
          <w:sz w:val="22"/>
          <w:szCs w:val="22"/>
        </w:rPr>
        <w:t xml:space="preserve">über das </w:t>
      </w:r>
      <w:r w:rsidRPr="007736BB">
        <w:rPr>
          <w:rFonts w:ascii="Hurme Geometric Sans 1" w:hAnsi="Hurme Geometric Sans 1" w:cstheme="minorHAnsi"/>
          <w:color w:val="000000" w:themeColor="text1"/>
          <w:sz w:val="22"/>
          <w:szCs w:val="22"/>
        </w:rPr>
        <w:t xml:space="preserve">hinaus, was </w:t>
      </w:r>
      <w:r w:rsidRPr="007736BB">
        <w:rPr>
          <w:rFonts w:cstheme="minorHAnsi"/>
          <w:sz w:val="22"/>
          <w:szCs w:val="22"/>
        </w:rPr>
        <w:t>herkömmliche Duschabtrennungen zu leisten imstande sind.</w:t>
      </w:r>
      <w:r w:rsidR="00F467DC" w:rsidRPr="007736BB">
        <w:rPr>
          <w:rFonts w:ascii="Hurme Geometric Sans 1" w:hAnsi="Hurme Geometric Sans 1" w:cstheme="minorHAnsi"/>
          <w:color w:val="000000" w:themeColor="text1"/>
          <w:sz w:val="22"/>
          <w:szCs w:val="22"/>
        </w:rPr>
        <w:t xml:space="preserve"> </w:t>
      </w:r>
      <w:r w:rsidR="007F48E2" w:rsidRPr="007736BB">
        <w:rPr>
          <w:sz w:val="22"/>
          <w:szCs w:val="22"/>
        </w:rPr>
        <w:t>Möglich wird dies durch</w:t>
      </w:r>
      <w:r w:rsidR="0024407F" w:rsidRPr="007736BB">
        <w:rPr>
          <w:sz w:val="22"/>
          <w:szCs w:val="22"/>
        </w:rPr>
        <w:t xml:space="preserve"> den Einsatz von Materialien, die eine Alternative zum üblichen Glas bieten, </w:t>
      </w:r>
      <w:r w:rsidR="007F48E2" w:rsidRPr="007736BB">
        <w:rPr>
          <w:sz w:val="22"/>
          <w:szCs w:val="22"/>
        </w:rPr>
        <w:t>ein ganz neues Design des Rahmenprofils</w:t>
      </w:r>
      <w:r w:rsidR="0024407F" w:rsidRPr="007736BB">
        <w:rPr>
          <w:sz w:val="22"/>
          <w:szCs w:val="22"/>
        </w:rPr>
        <w:t xml:space="preserve"> sowie</w:t>
      </w:r>
      <w:r w:rsidR="007F48E2" w:rsidRPr="007736BB">
        <w:rPr>
          <w:sz w:val="22"/>
          <w:szCs w:val="22"/>
        </w:rPr>
        <w:t xml:space="preserve"> </w:t>
      </w:r>
      <w:r w:rsidR="00F467DC" w:rsidRPr="007736BB">
        <w:rPr>
          <w:sz w:val="22"/>
          <w:szCs w:val="22"/>
        </w:rPr>
        <w:t xml:space="preserve">die Vielzahl </w:t>
      </w:r>
      <w:r w:rsidR="0092567A" w:rsidRPr="007736BB">
        <w:rPr>
          <w:sz w:val="22"/>
          <w:szCs w:val="22"/>
        </w:rPr>
        <w:t>innen und außen</w:t>
      </w:r>
      <w:r w:rsidR="007F48E2" w:rsidRPr="007736BB">
        <w:rPr>
          <w:sz w:val="22"/>
          <w:szCs w:val="22"/>
        </w:rPr>
        <w:t xml:space="preserve"> integrier</w:t>
      </w:r>
      <w:r w:rsidR="00116679" w:rsidRPr="007736BB">
        <w:rPr>
          <w:sz w:val="22"/>
          <w:szCs w:val="22"/>
        </w:rPr>
        <w:t>bar</w:t>
      </w:r>
      <w:r w:rsidR="007F48E2" w:rsidRPr="007736BB">
        <w:rPr>
          <w:sz w:val="22"/>
          <w:szCs w:val="22"/>
        </w:rPr>
        <w:t>e</w:t>
      </w:r>
      <w:r w:rsidR="00F467DC" w:rsidRPr="007736BB">
        <w:rPr>
          <w:sz w:val="22"/>
          <w:szCs w:val="22"/>
        </w:rPr>
        <w:t>r</w:t>
      </w:r>
      <w:r w:rsidR="007F48E2" w:rsidRPr="007736BB">
        <w:rPr>
          <w:sz w:val="22"/>
          <w:szCs w:val="22"/>
        </w:rPr>
        <w:t xml:space="preserve"> Funktionen </w:t>
      </w:r>
      <w:r w:rsidR="005B1939" w:rsidRPr="007736BB">
        <w:rPr>
          <w:sz w:val="22"/>
          <w:szCs w:val="22"/>
        </w:rPr>
        <w:t xml:space="preserve">– </w:t>
      </w:r>
      <w:r w:rsidR="00306A13" w:rsidRPr="007736BB">
        <w:rPr>
          <w:sz w:val="22"/>
          <w:szCs w:val="22"/>
        </w:rPr>
        <w:t>von</w:t>
      </w:r>
      <w:r w:rsidR="005B1939" w:rsidRPr="007736BB">
        <w:rPr>
          <w:sz w:val="22"/>
          <w:szCs w:val="22"/>
        </w:rPr>
        <w:t xml:space="preserve"> nützlichen Accessoires über </w:t>
      </w:r>
      <w:r w:rsidR="00306A13" w:rsidRPr="007736BB">
        <w:rPr>
          <w:sz w:val="22"/>
          <w:szCs w:val="22"/>
        </w:rPr>
        <w:t>Lichtsysteme sowie</w:t>
      </w:r>
      <w:r w:rsidR="005B1939" w:rsidRPr="007736BB">
        <w:rPr>
          <w:sz w:val="22"/>
          <w:szCs w:val="22"/>
        </w:rPr>
        <w:t xml:space="preserve"> </w:t>
      </w:r>
      <w:r w:rsidR="00306A13" w:rsidRPr="007736BB">
        <w:rPr>
          <w:sz w:val="22"/>
          <w:szCs w:val="22"/>
        </w:rPr>
        <w:t xml:space="preserve">in naher Zukunft auch </w:t>
      </w:r>
      <w:r w:rsidR="005B1939" w:rsidRPr="007736BB">
        <w:rPr>
          <w:sz w:val="22"/>
          <w:szCs w:val="22"/>
        </w:rPr>
        <w:t>Heizelemente bis hin zu Möbeln</w:t>
      </w:r>
      <w:r w:rsidR="00214BC8" w:rsidRPr="007736BB">
        <w:rPr>
          <w:sz w:val="22"/>
          <w:szCs w:val="22"/>
        </w:rPr>
        <w:t xml:space="preserve">, </w:t>
      </w:r>
      <w:r w:rsidR="0092567A" w:rsidRPr="007736BB">
        <w:rPr>
          <w:sz w:val="22"/>
          <w:szCs w:val="22"/>
        </w:rPr>
        <w:t>Spiegeln</w:t>
      </w:r>
      <w:r w:rsidR="00214BC8" w:rsidRPr="007736BB">
        <w:rPr>
          <w:sz w:val="22"/>
          <w:szCs w:val="22"/>
        </w:rPr>
        <w:t xml:space="preserve"> und zur Einbindung in gängige Smart-Home</w:t>
      </w:r>
      <w:r w:rsidR="007736BB">
        <w:rPr>
          <w:sz w:val="22"/>
          <w:szCs w:val="22"/>
        </w:rPr>
        <w:t>-</w:t>
      </w:r>
      <w:r w:rsidR="00214BC8" w:rsidRPr="007736BB">
        <w:rPr>
          <w:sz w:val="22"/>
          <w:szCs w:val="22"/>
        </w:rPr>
        <w:t>Systeme</w:t>
      </w:r>
      <w:r w:rsidR="007F48E2" w:rsidRPr="007736BB">
        <w:rPr>
          <w:sz w:val="22"/>
          <w:szCs w:val="22"/>
        </w:rPr>
        <w:t>.</w:t>
      </w:r>
    </w:p>
    <w:p w14:paraId="036DE850" w14:textId="77777777" w:rsidR="007F48E2" w:rsidRDefault="007F48E2" w:rsidP="007F48E2">
      <w:pPr>
        <w:tabs>
          <w:tab w:val="left" w:pos="142"/>
        </w:tabs>
        <w:rPr>
          <w:rFonts w:ascii="Hurme Geometric Sans 1" w:hAnsi="Hurme Geometric Sans 1" w:cstheme="minorHAnsi"/>
          <w:color w:val="000000" w:themeColor="text1"/>
          <w:sz w:val="22"/>
          <w:szCs w:val="22"/>
        </w:rPr>
      </w:pPr>
    </w:p>
    <w:p w14:paraId="5CCA1D6F" w14:textId="1D89FD9F" w:rsidR="001C5F72" w:rsidRPr="008F06D0" w:rsidRDefault="001C5F72" w:rsidP="007F48E2">
      <w:pPr>
        <w:tabs>
          <w:tab w:val="left" w:pos="142"/>
        </w:tabs>
        <w:rPr>
          <w:rFonts w:ascii="Hurme Geometric Sans 1" w:hAnsi="Hurme Geometric Sans 1" w:cstheme="minorHAnsi"/>
          <w:b/>
          <w:bCs/>
          <w:color w:val="000000" w:themeColor="text1"/>
          <w:sz w:val="22"/>
          <w:szCs w:val="22"/>
        </w:rPr>
      </w:pPr>
      <w:r w:rsidRPr="008F06D0">
        <w:rPr>
          <w:rFonts w:ascii="Hurme Geometric Sans 1" w:hAnsi="Hurme Geometric Sans 1" w:cstheme="minorHAnsi"/>
          <w:b/>
          <w:bCs/>
          <w:color w:val="000000" w:themeColor="text1"/>
          <w:sz w:val="22"/>
          <w:szCs w:val="22"/>
        </w:rPr>
        <w:t>Mehr Materialität</w:t>
      </w:r>
      <w:r w:rsidR="00C47A7C" w:rsidRPr="008F06D0">
        <w:rPr>
          <w:rFonts w:ascii="Hurme Geometric Sans 1" w:hAnsi="Hurme Geometric Sans 1" w:cstheme="minorHAnsi"/>
          <w:b/>
          <w:bCs/>
          <w:color w:val="000000" w:themeColor="text1"/>
          <w:sz w:val="22"/>
          <w:szCs w:val="22"/>
        </w:rPr>
        <w:t>, mehr Farbe</w:t>
      </w:r>
      <w:r w:rsidR="008F06D0" w:rsidRPr="008F06D0">
        <w:rPr>
          <w:rFonts w:ascii="Hurme Geometric Sans 1" w:hAnsi="Hurme Geometric Sans 1" w:cstheme="minorHAnsi"/>
          <w:b/>
          <w:bCs/>
          <w:color w:val="000000" w:themeColor="text1"/>
          <w:sz w:val="22"/>
          <w:szCs w:val="22"/>
        </w:rPr>
        <w:t>, mehr Individualität</w:t>
      </w:r>
    </w:p>
    <w:p w14:paraId="4F0C9D89" w14:textId="7F21BFDC" w:rsidR="00C47A7C" w:rsidRDefault="00F33694" w:rsidP="00C47A7C">
      <w:pPr>
        <w:rPr>
          <w:color w:val="000000" w:themeColor="text1"/>
          <w:sz w:val="22"/>
          <w:szCs w:val="22"/>
        </w:rPr>
      </w:pPr>
      <w:r w:rsidRPr="00B06D9B">
        <w:rPr>
          <w:sz w:val="22"/>
          <w:szCs w:val="22"/>
        </w:rPr>
        <w:t xml:space="preserve">Hüppe </w:t>
      </w:r>
      <w:proofErr w:type="spellStart"/>
      <w:r w:rsidRPr="00B06D9B">
        <w:rPr>
          <w:sz w:val="22"/>
          <w:szCs w:val="22"/>
        </w:rPr>
        <w:t>Sphere</w:t>
      </w:r>
      <w:proofErr w:type="spellEnd"/>
      <w:r w:rsidRPr="00B06D9B">
        <w:rPr>
          <w:sz w:val="22"/>
          <w:szCs w:val="22"/>
        </w:rPr>
        <w:t xml:space="preserve"> bringt eine bislang unbekannte Vielfalt an Materialität und Farbigkeit an den Duschplatz. </w:t>
      </w:r>
      <w:r w:rsidR="001C5F72" w:rsidRPr="00B06D9B">
        <w:rPr>
          <w:color w:val="000000" w:themeColor="text1"/>
          <w:sz w:val="22"/>
          <w:szCs w:val="22"/>
        </w:rPr>
        <w:t xml:space="preserve">In einem Trägersystem aus Metallprofilen kombiniert </w:t>
      </w:r>
      <w:proofErr w:type="gramStart"/>
      <w:r w:rsidR="001C5F72" w:rsidRPr="00B06D9B">
        <w:rPr>
          <w:color w:val="000000" w:themeColor="text1"/>
          <w:sz w:val="22"/>
          <w:szCs w:val="22"/>
        </w:rPr>
        <w:t>Hüppe</w:t>
      </w:r>
      <w:proofErr w:type="gramEnd"/>
      <w:r w:rsidR="001C5F72" w:rsidRPr="00B06D9B">
        <w:rPr>
          <w:color w:val="000000" w:themeColor="text1"/>
          <w:sz w:val="22"/>
          <w:szCs w:val="22"/>
        </w:rPr>
        <w:t xml:space="preserve"> </w:t>
      </w:r>
      <w:proofErr w:type="spellStart"/>
      <w:r w:rsidR="001C5F72" w:rsidRPr="00B06D9B">
        <w:rPr>
          <w:color w:val="000000" w:themeColor="text1"/>
          <w:sz w:val="22"/>
          <w:szCs w:val="22"/>
        </w:rPr>
        <w:t>Sphere</w:t>
      </w:r>
      <w:proofErr w:type="spellEnd"/>
      <w:r w:rsidR="001C5F72" w:rsidRPr="00B06D9B">
        <w:rPr>
          <w:color w:val="000000" w:themeColor="text1"/>
          <w:sz w:val="22"/>
          <w:szCs w:val="22"/>
        </w:rPr>
        <w:t xml:space="preserve"> Module aus Glas und dem natürlichen</w:t>
      </w:r>
      <w:r w:rsidR="008D504D" w:rsidRPr="00B06D9B">
        <w:rPr>
          <w:color w:val="000000" w:themeColor="text1"/>
          <w:sz w:val="22"/>
          <w:szCs w:val="22"/>
        </w:rPr>
        <w:t>, haptisch überaus angenehmen</w:t>
      </w:r>
      <w:r w:rsidR="001C5F72" w:rsidRPr="00B06D9B">
        <w:rPr>
          <w:color w:val="000000" w:themeColor="text1"/>
          <w:sz w:val="22"/>
          <w:szCs w:val="22"/>
        </w:rPr>
        <w:t xml:space="preserve"> Mineralwerkstoff Solid Surface miteinander. Dabei sind verschiedene Kombinationsmöglichkeiten realisierbar: von der komplett geschlossenen Trennwand über teiltransparente Varianten bis hin zur reinen </w:t>
      </w:r>
      <w:proofErr w:type="spellStart"/>
      <w:r w:rsidR="001C5F72" w:rsidRPr="00B06D9B">
        <w:rPr>
          <w:color w:val="000000" w:themeColor="text1"/>
          <w:sz w:val="22"/>
          <w:szCs w:val="22"/>
        </w:rPr>
        <w:t>Echtglasfront</w:t>
      </w:r>
      <w:proofErr w:type="spellEnd"/>
      <w:r w:rsidR="001C5F72" w:rsidRPr="00B06D9B">
        <w:rPr>
          <w:color w:val="000000" w:themeColor="text1"/>
          <w:sz w:val="22"/>
          <w:szCs w:val="22"/>
        </w:rPr>
        <w:t xml:space="preserve"> – ganz nach dem Grad der gewünschten Intimität.</w:t>
      </w:r>
      <w:r w:rsidR="001C5F72" w:rsidRPr="001C5F72">
        <w:rPr>
          <w:color w:val="000000" w:themeColor="text1"/>
          <w:sz w:val="22"/>
          <w:szCs w:val="22"/>
        </w:rPr>
        <w:t xml:space="preserve"> </w:t>
      </w:r>
    </w:p>
    <w:p w14:paraId="6EDF4FD1" w14:textId="77777777" w:rsidR="00C47A7C" w:rsidRDefault="00C47A7C" w:rsidP="00C47A7C">
      <w:pPr>
        <w:rPr>
          <w:color w:val="000000" w:themeColor="text1"/>
          <w:sz w:val="22"/>
          <w:szCs w:val="22"/>
        </w:rPr>
      </w:pPr>
    </w:p>
    <w:p w14:paraId="17A9E37B" w14:textId="0ECA6AC0" w:rsidR="00C47A7C" w:rsidRDefault="001C5F72" w:rsidP="001C5F72">
      <w:pPr>
        <w:rPr>
          <w:color w:val="000000" w:themeColor="text1"/>
          <w:sz w:val="22"/>
          <w:szCs w:val="22"/>
        </w:rPr>
      </w:pPr>
      <w:r w:rsidRPr="00B06D9B">
        <w:rPr>
          <w:color w:val="000000" w:themeColor="text1"/>
          <w:sz w:val="22"/>
          <w:szCs w:val="22"/>
        </w:rPr>
        <w:t xml:space="preserve">Für die Raumgestaltung und Raumwirkung ist dabei entscheidend, dass die Module aus hochwertigem Mineralwerkstoff in verschiedenen Farben und – ebenso wie die Glasmodule – in unterschiedlichen Oberflächentexturen verfügbar sind. </w:t>
      </w:r>
      <w:r w:rsidR="00C47A7C" w:rsidRPr="00B06D9B">
        <w:rPr>
          <w:color w:val="000000" w:themeColor="text1"/>
          <w:sz w:val="22"/>
          <w:szCs w:val="22"/>
        </w:rPr>
        <w:t xml:space="preserve">Standardmäßig stehen sie in den Tönen Anthrazit, Snow (Schnee) und Cream (Cremefarben) zur Verfügung. </w:t>
      </w:r>
      <w:r w:rsidR="006D0241" w:rsidRPr="00B06D9B">
        <w:rPr>
          <w:color w:val="000000" w:themeColor="text1"/>
          <w:sz w:val="22"/>
          <w:szCs w:val="22"/>
        </w:rPr>
        <w:t xml:space="preserve">Auf Anfrage lassen sich die Module zudem in weiteren Oberflächen anfertigen. </w:t>
      </w:r>
      <w:r w:rsidR="00C47A7C" w:rsidRPr="00B06D9B">
        <w:rPr>
          <w:color w:val="000000" w:themeColor="text1"/>
          <w:sz w:val="22"/>
          <w:szCs w:val="22"/>
        </w:rPr>
        <w:t xml:space="preserve">Zudem beschichtet die unternehmenseigene Hüppe Oberflächenmanufaktur </w:t>
      </w:r>
      <w:r w:rsidR="00C47A7C" w:rsidRPr="00B06D9B">
        <w:rPr>
          <w:sz w:val="22"/>
          <w:szCs w:val="22"/>
        </w:rPr>
        <w:t>die Metallprofile des Trägersystems</w:t>
      </w:r>
      <w:r w:rsidR="00C47A7C" w:rsidRPr="00B06D9B">
        <w:rPr>
          <w:color w:val="000000" w:themeColor="text1"/>
          <w:sz w:val="22"/>
          <w:szCs w:val="22"/>
        </w:rPr>
        <w:t xml:space="preserve"> und Accessoires wie etwa die Handtuchstange in allen RAL-Farben – unter anderem in den besonders angesagten Farbtönen </w:t>
      </w:r>
      <w:r w:rsidR="00306A13" w:rsidRPr="00B06D9B">
        <w:rPr>
          <w:color w:val="000000" w:themeColor="text1"/>
          <w:sz w:val="22"/>
          <w:szCs w:val="22"/>
        </w:rPr>
        <w:t>„Black Edition“ (m</w:t>
      </w:r>
      <w:r w:rsidR="00C47A7C" w:rsidRPr="00B06D9B">
        <w:rPr>
          <w:color w:val="000000" w:themeColor="text1"/>
          <w:sz w:val="22"/>
          <w:szCs w:val="22"/>
        </w:rPr>
        <w:t>attschwarz</w:t>
      </w:r>
      <w:r w:rsidR="00306A13" w:rsidRPr="00B06D9B">
        <w:rPr>
          <w:color w:val="000000" w:themeColor="text1"/>
          <w:sz w:val="22"/>
          <w:szCs w:val="22"/>
        </w:rPr>
        <w:t>),</w:t>
      </w:r>
      <w:r w:rsidR="00C47A7C" w:rsidRPr="00B06D9B">
        <w:rPr>
          <w:color w:val="000000" w:themeColor="text1"/>
          <w:sz w:val="22"/>
          <w:szCs w:val="22"/>
        </w:rPr>
        <w:t xml:space="preserve"> </w:t>
      </w:r>
      <w:r w:rsidR="00306A13" w:rsidRPr="00B06D9B">
        <w:rPr>
          <w:color w:val="000000" w:themeColor="text1"/>
          <w:sz w:val="22"/>
          <w:szCs w:val="22"/>
        </w:rPr>
        <w:t>„White Edition“ (m</w:t>
      </w:r>
      <w:r w:rsidR="00C47A7C" w:rsidRPr="00B06D9B">
        <w:rPr>
          <w:color w:val="000000" w:themeColor="text1"/>
          <w:sz w:val="22"/>
          <w:szCs w:val="22"/>
        </w:rPr>
        <w:t>attweiß</w:t>
      </w:r>
      <w:r w:rsidR="00306A13" w:rsidRPr="00B06D9B">
        <w:rPr>
          <w:color w:val="000000" w:themeColor="text1"/>
          <w:sz w:val="22"/>
          <w:szCs w:val="22"/>
        </w:rPr>
        <w:t>),</w:t>
      </w:r>
      <w:r w:rsidR="00C47A7C" w:rsidRPr="00B06D9B">
        <w:rPr>
          <w:color w:val="000000" w:themeColor="text1"/>
          <w:sz w:val="22"/>
          <w:szCs w:val="22"/>
        </w:rPr>
        <w:t xml:space="preserve"> </w:t>
      </w:r>
      <w:r w:rsidR="00306A13" w:rsidRPr="00B06D9B">
        <w:rPr>
          <w:color w:val="000000" w:themeColor="text1"/>
          <w:sz w:val="22"/>
          <w:szCs w:val="22"/>
        </w:rPr>
        <w:t>„</w:t>
      </w:r>
      <w:r w:rsidR="00C47A7C" w:rsidRPr="00B06D9B">
        <w:rPr>
          <w:color w:val="000000" w:themeColor="text1"/>
          <w:sz w:val="22"/>
          <w:szCs w:val="22"/>
        </w:rPr>
        <w:t>Gold</w:t>
      </w:r>
      <w:r w:rsidR="00306A13" w:rsidRPr="00B06D9B">
        <w:rPr>
          <w:color w:val="000000" w:themeColor="text1"/>
          <w:sz w:val="22"/>
          <w:szCs w:val="22"/>
        </w:rPr>
        <w:t xml:space="preserve"> Edition“ sowie in</w:t>
      </w:r>
      <w:r w:rsidR="00C47A7C" w:rsidRPr="00B06D9B">
        <w:rPr>
          <w:color w:val="000000" w:themeColor="text1"/>
          <w:sz w:val="22"/>
          <w:szCs w:val="22"/>
        </w:rPr>
        <w:t xml:space="preserve"> </w:t>
      </w:r>
      <w:r w:rsidR="00FC424B" w:rsidRPr="00B06D9B">
        <w:rPr>
          <w:color w:val="000000" w:themeColor="text1"/>
          <w:sz w:val="22"/>
          <w:szCs w:val="22"/>
        </w:rPr>
        <w:t>den metallischen Oberflächen B</w:t>
      </w:r>
      <w:r w:rsidR="00C47A7C" w:rsidRPr="00B06D9B">
        <w:rPr>
          <w:color w:val="000000" w:themeColor="text1"/>
          <w:sz w:val="22"/>
          <w:szCs w:val="22"/>
        </w:rPr>
        <w:t>ronze,</w:t>
      </w:r>
      <w:r w:rsidR="00FC424B" w:rsidRPr="00B06D9B">
        <w:rPr>
          <w:color w:val="000000" w:themeColor="text1"/>
          <w:sz w:val="22"/>
          <w:szCs w:val="22"/>
        </w:rPr>
        <w:t xml:space="preserve"> S</w:t>
      </w:r>
      <w:r w:rsidR="00C47A7C" w:rsidRPr="00B06D9B">
        <w:rPr>
          <w:color w:val="000000" w:themeColor="text1"/>
          <w:sz w:val="22"/>
          <w:szCs w:val="22"/>
        </w:rPr>
        <w:t xml:space="preserve">chwarzchrom, </w:t>
      </w:r>
      <w:r w:rsidR="00FC424B" w:rsidRPr="00B06D9B">
        <w:rPr>
          <w:color w:val="000000" w:themeColor="text1"/>
          <w:sz w:val="22"/>
          <w:szCs w:val="22"/>
        </w:rPr>
        <w:t>M</w:t>
      </w:r>
      <w:r w:rsidR="00C47A7C" w:rsidRPr="00B06D9B">
        <w:rPr>
          <w:color w:val="000000" w:themeColor="text1"/>
          <w:sz w:val="22"/>
          <w:szCs w:val="22"/>
        </w:rPr>
        <w:t xml:space="preserve">essing und </w:t>
      </w:r>
      <w:r w:rsidR="00306A13" w:rsidRPr="00B06D9B">
        <w:rPr>
          <w:color w:val="000000" w:themeColor="text1"/>
          <w:sz w:val="22"/>
          <w:szCs w:val="22"/>
        </w:rPr>
        <w:t xml:space="preserve">in </w:t>
      </w:r>
      <w:r w:rsidR="00C47A7C" w:rsidRPr="00B06D9B">
        <w:rPr>
          <w:color w:val="000000" w:themeColor="text1"/>
          <w:sz w:val="22"/>
          <w:szCs w:val="22"/>
        </w:rPr>
        <w:t xml:space="preserve">Edelstahloptik. Darüber hinaus bekommt man auch die </w:t>
      </w:r>
      <w:r w:rsidR="00306A13" w:rsidRPr="00B06D9B">
        <w:rPr>
          <w:color w:val="000000" w:themeColor="text1"/>
          <w:sz w:val="22"/>
          <w:szCs w:val="22"/>
        </w:rPr>
        <w:t xml:space="preserve">Glasmodule in unterschiedlichen Tönungen. </w:t>
      </w:r>
      <w:r w:rsidR="006D0241" w:rsidRPr="00B06D9B">
        <w:rPr>
          <w:color w:val="000000" w:themeColor="text1"/>
          <w:sz w:val="22"/>
          <w:szCs w:val="22"/>
        </w:rPr>
        <w:t>Ebenso sind die</w:t>
      </w:r>
      <w:r w:rsidR="00306A13" w:rsidRPr="00B06D9B">
        <w:rPr>
          <w:color w:val="000000" w:themeColor="text1"/>
          <w:sz w:val="22"/>
          <w:szCs w:val="22"/>
        </w:rPr>
        <w:t xml:space="preserve"> </w:t>
      </w:r>
      <w:r w:rsidR="00C47A7C" w:rsidRPr="00B06D9B">
        <w:rPr>
          <w:color w:val="000000" w:themeColor="text1"/>
          <w:sz w:val="22"/>
          <w:szCs w:val="22"/>
        </w:rPr>
        <w:lastRenderedPageBreak/>
        <w:t xml:space="preserve">Fronten der an der Außenseite von Hüppe </w:t>
      </w:r>
      <w:proofErr w:type="spellStart"/>
      <w:r w:rsidR="00C47A7C" w:rsidRPr="00B06D9B">
        <w:rPr>
          <w:color w:val="000000" w:themeColor="text1"/>
          <w:sz w:val="22"/>
          <w:szCs w:val="22"/>
        </w:rPr>
        <w:t>Sphere</w:t>
      </w:r>
      <w:proofErr w:type="spellEnd"/>
      <w:r w:rsidR="00C47A7C" w:rsidRPr="00B06D9B">
        <w:rPr>
          <w:color w:val="000000" w:themeColor="text1"/>
          <w:sz w:val="22"/>
          <w:szCs w:val="22"/>
        </w:rPr>
        <w:t xml:space="preserve"> integrierbaren Möbel </w:t>
      </w:r>
      <w:r w:rsidR="00306A13" w:rsidRPr="00B06D9B">
        <w:rPr>
          <w:color w:val="000000" w:themeColor="text1"/>
          <w:sz w:val="22"/>
          <w:szCs w:val="22"/>
        </w:rPr>
        <w:t>i</w:t>
      </w:r>
      <w:r w:rsidR="00C47A7C" w:rsidRPr="00B06D9B">
        <w:rPr>
          <w:color w:val="000000" w:themeColor="text1"/>
          <w:sz w:val="22"/>
          <w:szCs w:val="22"/>
        </w:rPr>
        <w:t>n unterschiedlichen Oberflächen und Farben</w:t>
      </w:r>
      <w:r w:rsidR="00306A13" w:rsidRPr="00B06D9B">
        <w:rPr>
          <w:color w:val="000000" w:themeColor="text1"/>
          <w:sz w:val="22"/>
          <w:szCs w:val="22"/>
        </w:rPr>
        <w:t xml:space="preserve"> erhäl</w:t>
      </w:r>
      <w:r w:rsidR="006D0241" w:rsidRPr="00B06D9B">
        <w:rPr>
          <w:color w:val="000000" w:themeColor="text1"/>
          <w:sz w:val="22"/>
          <w:szCs w:val="22"/>
        </w:rPr>
        <w:t>t</w:t>
      </w:r>
      <w:r w:rsidR="00306A13" w:rsidRPr="00B06D9B">
        <w:rPr>
          <w:color w:val="000000" w:themeColor="text1"/>
          <w:sz w:val="22"/>
          <w:szCs w:val="22"/>
        </w:rPr>
        <w:t>lich</w:t>
      </w:r>
      <w:r w:rsidR="00C47A7C" w:rsidRPr="00B06D9B">
        <w:rPr>
          <w:color w:val="000000" w:themeColor="text1"/>
          <w:sz w:val="22"/>
          <w:szCs w:val="22"/>
        </w:rPr>
        <w:t xml:space="preserve">: Neben den Standardoberflächen </w:t>
      </w:r>
      <w:r w:rsidR="00214BC8" w:rsidRPr="00B06D9B">
        <w:rPr>
          <w:color w:val="000000" w:themeColor="text1"/>
          <w:sz w:val="22"/>
          <w:szCs w:val="22"/>
        </w:rPr>
        <w:t>alpinw</w:t>
      </w:r>
      <w:r w:rsidR="00C47A7C" w:rsidRPr="00B06D9B">
        <w:rPr>
          <w:color w:val="000000" w:themeColor="text1"/>
          <w:sz w:val="22"/>
          <w:szCs w:val="22"/>
        </w:rPr>
        <w:t xml:space="preserve">eiß, </w:t>
      </w:r>
      <w:r w:rsidR="00FC424B" w:rsidRPr="00B06D9B">
        <w:rPr>
          <w:color w:val="000000" w:themeColor="text1"/>
          <w:sz w:val="22"/>
          <w:szCs w:val="22"/>
        </w:rPr>
        <w:t>licht</w:t>
      </w:r>
      <w:r w:rsidR="006D0241" w:rsidRPr="00B06D9B">
        <w:rPr>
          <w:color w:val="000000" w:themeColor="text1"/>
          <w:sz w:val="22"/>
          <w:szCs w:val="22"/>
        </w:rPr>
        <w:t xml:space="preserve">grau </w:t>
      </w:r>
      <w:r w:rsidR="00C47A7C" w:rsidRPr="00B06D9B">
        <w:rPr>
          <w:color w:val="000000" w:themeColor="text1"/>
          <w:sz w:val="22"/>
          <w:szCs w:val="22"/>
        </w:rPr>
        <w:t xml:space="preserve">und </w:t>
      </w:r>
      <w:r w:rsidR="006D0241" w:rsidRPr="00B06D9B">
        <w:rPr>
          <w:color w:val="000000" w:themeColor="text1"/>
          <w:sz w:val="22"/>
          <w:szCs w:val="22"/>
        </w:rPr>
        <w:t>Eichenoptik</w:t>
      </w:r>
      <w:r w:rsidR="00C47A7C" w:rsidRPr="00B06D9B">
        <w:rPr>
          <w:color w:val="000000" w:themeColor="text1"/>
          <w:sz w:val="22"/>
          <w:szCs w:val="22"/>
        </w:rPr>
        <w:t xml:space="preserve"> sind auch hier andere Farbgestaltungen auf Anfrage möglich.</w:t>
      </w:r>
    </w:p>
    <w:p w14:paraId="749072BC" w14:textId="77777777" w:rsidR="00C47A7C" w:rsidRDefault="00C47A7C" w:rsidP="001C5F72">
      <w:pPr>
        <w:rPr>
          <w:color w:val="000000" w:themeColor="text1"/>
          <w:sz w:val="22"/>
          <w:szCs w:val="22"/>
        </w:rPr>
      </w:pPr>
    </w:p>
    <w:p w14:paraId="0C7044ED" w14:textId="7E040B29" w:rsidR="007F48E2" w:rsidRPr="001C5F72" w:rsidRDefault="001C5F72" w:rsidP="001C5F72">
      <w:pPr>
        <w:rPr>
          <w:sz w:val="22"/>
          <w:szCs w:val="22"/>
        </w:rPr>
      </w:pPr>
      <w:r w:rsidRPr="001C5F72">
        <w:rPr>
          <w:color w:val="000000" w:themeColor="text1"/>
          <w:sz w:val="22"/>
          <w:szCs w:val="22"/>
        </w:rPr>
        <w:t xml:space="preserve">Damit gibt </w:t>
      </w:r>
      <w:proofErr w:type="gramStart"/>
      <w:r>
        <w:rPr>
          <w:color w:val="000000" w:themeColor="text1"/>
          <w:sz w:val="22"/>
          <w:szCs w:val="22"/>
        </w:rPr>
        <w:t>Hüppe</w:t>
      </w:r>
      <w:proofErr w:type="gramEnd"/>
      <w:r w:rsidRPr="001C5F72">
        <w:rPr>
          <w:color w:val="000000" w:themeColor="text1"/>
          <w:sz w:val="22"/>
          <w:szCs w:val="22"/>
        </w:rPr>
        <w:t xml:space="preserve"> </w:t>
      </w:r>
      <w:proofErr w:type="spellStart"/>
      <w:r w:rsidRPr="001C5F72">
        <w:rPr>
          <w:color w:val="000000" w:themeColor="text1"/>
          <w:sz w:val="22"/>
          <w:szCs w:val="22"/>
        </w:rPr>
        <w:t>Sphere</w:t>
      </w:r>
      <w:proofErr w:type="spellEnd"/>
      <w:r w:rsidRPr="001C5F72">
        <w:rPr>
          <w:color w:val="000000" w:themeColor="text1"/>
          <w:sz w:val="22"/>
          <w:szCs w:val="22"/>
        </w:rPr>
        <w:t xml:space="preserve"> dem Interior Design eine ganz neue Vielfalt zusätzlicher Optionen an die Hand, um eine in sich harmonische Raumstimmung in Übereinstimmung mit Einrichtungsstil und Designvorlieben zu kreieren oder aber um mit attraktiven Blickfängern spannende Akzente im Raum zu setzen. </w:t>
      </w:r>
      <w:r w:rsidR="00F9700F">
        <w:rPr>
          <w:color w:val="000000" w:themeColor="text1"/>
          <w:sz w:val="22"/>
          <w:szCs w:val="22"/>
        </w:rPr>
        <w:t>„</w:t>
      </w:r>
      <w:r w:rsidR="000A00E7">
        <w:rPr>
          <w:color w:val="000000" w:themeColor="text1"/>
          <w:sz w:val="22"/>
          <w:szCs w:val="22"/>
        </w:rPr>
        <w:t xml:space="preserve">Mit Hüppe </w:t>
      </w:r>
      <w:proofErr w:type="spellStart"/>
      <w:r w:rsidR="000A00E7">
        <w:rPr>
          <w:color w:val="000000" w:themeColor="text1"/>
          <w:sz w:val="22"/>
          <w:szCs w:val="22"/>
        </w:rPr>
        <w:t>Sphere</w:t>
      </w:r>
      <w:proofErr w:type="spellEnd"/>
      <w:r w:rsidR="000A00E7">
        <w:rPr>
          <w:color w:val="000000" w:themeColor="text1"/>
          <w:sz w:val="22"/>
          <w:szCs w:val="22"/>
        </w:rPr>
        <w:t xml:space="preserve"> lässt sich </w:t>
      </w:r>
      <w:r w:rsidR="00F9700F" w:rsidRPr="00316F04">
        <w:rPr>
          <w:sz w:val="22"/>
          <w:szCs w:val="22"/>
        </w:rPr>
        <w:t xml:space="preserve">mehr aus </w:t>
      </w:r>
      <w:r w:rsidR="0092567A">
        <w:rPr>
          <w:sz w:val="22"/>
          <w:szCs w:val="22"/>
        </w:rPr>
        <w:t>dem Raum</w:t>
      </w:r>
      <w:r w:rsidR="00F9700F" w:rsidRPr="00316F04">
        <w:rPr>
          <w:sz w:val="22"/>
          <w:szCs w:val="22"/>
        </w:rPr>
        <w:t xml:space="preserve"> machen</w:t>
      </w:r>
      <w:r w:rsidR="00D92483">
        <w:rPr>
          <w:sz w:val="22"/>
          <w:szCs w:val="22"/>
        </w:rPr>
        <w:t>“, betont Designer Michael Stein. „Die Kreativen in Architektur und Innenarchitektur haben</w:t>
      </w:r>
      <w:r w:rsidR="00F9700F" w:rsidRPr="00316F04">
        <w:rPr>
          <w:sz w:val="22"/>
          <w:szCs w:val="22"/>
        </w:rPr>
        <w:t xml:space="preserve"> </w:t>
      </w:r>
      <w:r w:rsidRPr="001C5F72">
        <w:rPr>
          <w:sz w:val="22"/>
          <w:szCs w:val="22"/>
        </w:rPr>
        <w:t xml:space="preserve">unzählige Möglichkeiten, das Bad </w:t>
      </w:r>
      <w:r w:rsidR="00D92483">
        <w:rPr>
          <w:sz w:val="22"/>
          <w:szCs w:val="22"/>
        </w:rPr>
        <w:t xml:space="preserve">mit einem Serienprodukt </w:t>
      </w:r>
      <w:r w:rsidRPr="001C5F72">
        <w:rPr>
          <w:sz w:val="22"/>
          <w:szCs w:val="22"/>
        </w:rPr>
        <w:t xml:space="preserve">ganz nach den persönlichen Wünschen </w:t>
      </w:r>
      <w:r w:rsidR="00D92483">
        <w:rPr>
          <w:sz w:val="22"/>
          <w:szCs w:val="22"/>
        </w:rPr>
        <w:t xml:space="preserve">ihrer Kundinnen und Kunden </w:t>
      </w:r>
      <w:r w:rsidRPr="001C5F72">
        <w:rPr>
          <w:sz w:val="22"/>
          <w:szCs w:val="22"/>
        </w:rPr>
        <w:t>zu gestalten und individuelle Wohnträume wahr werden zu lassen</w:t>
      </w:r>
      <w:r w:rsidR="00D92483">
        <w:rPr>
          <w:sz w:val="22"/>
          <w:szCs w:val="22"/>
        </w:rPr>
        <w:t xml:space="preserve">. Das Bad wird so noch mehr </w:t>
      </w:r>
      <w:r w:rsidRPr="001C5F72">
        <w:rPr>
          <w:sz w:val="22"/>
          <w:szCs w:val="22"/>
        </w:rPr>
        <w:t>zum starken Ausdruck der eigenen Persönlichkeit.</w:t>
      </w:r>
      <w:r w:rsidR="00D92483">
        <w:rPr>
          <w:sz w:val="22"/>
          <w:szCs w:val="22"/>
        </w:rPr>
        <w:t>“</w:t>
      </w:r>
    </w:p>
    <w:p w14:paraId="1AD28BF2" w14:textId="77777777" w:rsidR="000A1225" w:rsidRDefault="000A1225" w:rsidP="00E17069">
      <w:pPr>
        <w:tabs>
          <w:tab w:val="left" w:pos="142"/>
        </w:tabs>
        <w:rPr>
          <w:sz w:val="22"/>
          <w:szCs w:val="22"/>
        </w:rPr>
      </w:pPr>
    </w:p>
    <w:p w14:paraId="66BCEC83" w14:textId="645DDEDD" w:rsidR="008F06D0" w:rsidRPr="008F06D0" w:rsidRDefault="008F06D0" w:rsidP="008F06D0">
      <w:pPr>
        <w:rPr>
          <w:b/>
          <w:bCs/>
          <w:sz w:val="22"/>
          <w:szCs w:val="22"/>
        </w:rPr>
      </w:pPr>
      <w:r w:rsidRPr="008F06D0">
        <w:rPr>
          <w:b/>
          <w:bCs/>
          <w:sz w:val="22"/>
          <w:szCs w:val="22"/>
        </w:rPr>
        <w:t>Mehr Raumgestaltung, mehr Komfort</w:t>
      </w:r>
      <w:r w:rsidR="002B1A63">
        <w:rPr>
          <w:b/>
          <w:bCs/>
          <w:sz w:val="22"/>
          <w:szCs w:val="22"/>
        </w:rPr>
        <w:t xml:space="preserve">, </w:t>
      </w:r>
      <w:r w:rsidR="002B1A63" w:rsidRPr="008F06D0">
        <w:rPr>
          <w:b/>
          <w:bCs/>
          <w:sz w:val="22"/>
          <w:szCs w:val="22"/>
        </w:rPr>
        <w:t>mehr Flexibilität</w:t>
      </w:r>
    </w:p>
    <w:p w14:paraId="54E49D37" w14:textId="6596B622" w:rsidR="00F33694" w:rsidRDefault="00E9576A" w:rsidP="00E17069">
      <w:pPr>
        <w:tabs>
          <w:tab w:val="left" w:pos="142"/>
        </w:tabs>
        <w:rPr>
          <w:sz w:val="22"/>
          <w:szCs w:val="22"/>
        </w:rPr>
      </w:pPr>
      <w:r w:rsidRPr="00E9576A">
        <w:rPr>
          <w:sz w:val="22"/>
          <w:szCs w:val="22"/>
        </w:rPr>
        <w:t xml:space="preserve">Dies gilt umso mehr, als </w:t>
      </w:r>
      <w:proofErr w:type="gramStart"/>
      <w:r w:rsidRPr="00E9576A">
        <w:rPr>
          <w:sz w:val="22"/>
          <w:szCs w:val="22"/>
        </w:rPr>
        <w:t>Hüppe</w:t>
      </w:r>
      <w:proofErr w:type="gramEnd"/>
      <w:r w:rsidRPr="00E9576A">
        <w:rPr>
          <w:sz w:val="22"/>
          <w:szCs w:val="22"/>
        </w:rPr>
        <w:t xml:space="preserve"> </w:t>
      </w:r>
      <w:proofErr w:type="spellStart"/>
      <w:r w:rsidRPr="00E9576A">
        <w:rPr>
          <w:sz w:val="22"/>
          <w:szCs w:val="22"/>
        </w:rPr>
        <w:t>Sphere</w:t>
      </w:r>
      <w:proofErr w:type="spellEnd"/>
      <w:r w:rsidRPr="00E9576A">
        <w:rPr>
          <w:sz w:val="22"/>
          <w:szCs w:val="22"/>
        </w:rPr>
        <w:t xml:space="preserve"> der Gestaltung des Raumlayouts ganz neue Ansätze eröffnet. Denn im Unterschied zu herkömmlichen Duschabtrennungen nutzt das Modulsystem auch die Außenseite für die Integration hilfreicher Funktionen wie zum Beispiel Spiegel, Handtuchhalter, Handtuchwärmer, Ablagen oder Möbel. Derart verbindet </w:t>
      </w:r>
      <w:proofErr w:type="gramStart"/>
      <w:r w:rsidRPr="00E9576A">
        <w:rPr>
          <w:sz w:val="22"/>
          <w:szCs w:val="22"/>
        </w:rPr>
        <w:t>Hüppe</w:t>
      </w:r>
      <w:proofErr w:type="gramEnd"/>
      <w:r w:rsidRPr="00E9576A">
        <w:rPr>
          <w:sz w:val="22"/>
          <w:szCs w:val="22"/>
        </w:rPr>
        <w:t xml:space="preserve"> </w:t>
      </w:r>
      <w:proofErr w:type="spellStart"/>
      <w:r w:rsidRPr="00E9576A">
        <w:rPr>
          <w:sz w:val="22"/>
          <w:szCs w:val="22"/>
        </w:rPr>
        <w:t>Sphere</w:t>
      </w:r>
      <w:proofErr w:type="spellEnd"/>
      <w:r w:rsidRPr="00E9576A">
        <w:rPr>
          <w:sz w:val="22"/>
          <w:szCs w:val="22"/>
        </w:rPr>
        <w:t xml:space="preserve"> den für persönliche Wellness und intime Körperpflege vorgesehenen Ich-Bereich des Bads mit dem Wir-Bereich</w:t>
      </w:r>
      <w:r w:rsidR="0092567A">
        <w:rPr>
          <w:sz w:val="22"/>
          <w:szCs w:val="22"/>
        </w:rPr>
        <w:t>, in dem</w:t>
      </w:r>
      <w:r w:rsidRPr="00E9576A">
        <w:rPr>
          <w:sz w:val="22"/>
          <w:szCs w:val="22"/>
        </w:rPr>
        <w:t xml:space="preserve"> </w:t>
      </w:r>
      <w:r w:rsidR="0092567A">
        <w:rPr>
          <w:sz w:val="22"/>
          <w:szCs w:val="22"/>
        </w:rPr>
        <w:t>das</w:t>
      </w:r>
      <w:r w:rsidRPr="00E9576A">
        <w:rPr>
          <w:sz w:val="22"/>
          <w:szCs w:val="22"/>
        </w:rPr>
        <w:t xml:space="preserve"> Miteinander und wechselseitige Interaktion</w:t>
      </w:r>
      <w:r w:rsidR="0092567A">
        <w:rPr>
          <w:sz w:val="22"/>
          <w:szCs w:val="22"/>
        </w:rPr>
        <w:t xml:space="preserve"> stattfinden</w:t>
      </w:r>
      <w:r w:rsidRPr="00E9576A">
        <w:rPr>
          <w:sz w:val="22"/>
          <w:szCs w:val="22"/>
        </w:rPr>
        <w:t>.</w:t>
      </w:r>
      <w:r w:rsidR="00F33694">
        <w:rPr>
          <w:sz w:val="22"/>
          <w:szCs w:val="22"/>
        </w:rPr>
        <w:t xml:space="preserve"> Dort wo großzügig geplant werden kann, eignet sich Hüppe </w:t>
      </w:r>
      <w:proofErr w:type="spellStart"/>
      <w:r w:rsidR="00F33694">
        <w:rPr>
          <w:sz w:val="22"/>
          <w:szCs w:val="22"/>
        </w:rPr>
        <w:t>Sphere</w:t>
      </w:r>
      <w:proofErr w:type="spellEnd"/>
      <w:r w:rsidR="00F33694">
        <w:rPr>
          <w:sz w:val="22"/>
          <w:szCs w:val="22"/>
        </w:rPr>
        <w:t xml:space="preserve"> daher hervorragend zur Zonierung und Raumtrennung – u</w:t>
      </w:r>
      <w:r w:rsidR="00F33694" w:rsidRPr="00E9576A">
        <w:rPr>
          <w:sz w:val="22"/>
          <w:szCs w:val="22"/>
        </w:rPr>
        <w:t xml:space="preserve">nd dies, ohne dass in aufwändiger Arbeit mehrerer Gewerke </w:t>
      </w:r>
      <w:r w:rsidR="00F33694">
        <w:rPr>
          <w:sz w:val="22"/>
          <w:szCs w:val="22"/>
        </w:rPr>
        <w:t>M</w:t>
      </w:r>
      <w:r w:rsidR="00F33694" w:rsidRPr="00E9576A">
        <w:rPr>
          <w:sz w:val="22"/>
          <w:szCs w:val="22"/>
        </w:rPr>
        <w:t>auern oder Trennwände hochgezogen werden müssen.</w:t>
      </w:r>
      <w:r w:rsidR="00F33694">
        <w:rPr>
          <w:sz w:val="22"/>
          <w:szCs w:val="22"/>
        </w:rPr>
        <w:t xml:space="preserve"> Gerade dort</w:t>
      </w:r>
      <w:r w:rsidRPr="00E9576A">
        <w:rPr>
          <w:sz w:val="22"/>
          <w:szCs w:val="22"/>
        </w:rPr>
        <w:t>, wo fließende Übergänge in andere Bereiche des Wohnens jenseits konventioneller Lösungen geschaffen werden sollen</w:t>
      </w:r>
      <w:r w:rsidR="00F33694">
        <w:rPr>
          <w:sz w:val="22"/>
          <w:szCs w:val="22"/>
        </w:rPr>
        <w:t xml:space="preserve">, lassen sich mit Hüppe </w:t>
      </w:r>
      <w:proofErr w:type="spellStart"/>
      <w:r w:rsidR="00F33694">
        <w:rPr>
          <w:sz w:val="22"/>
          <w:szCs w:val="22"/>
        </w:rPr>
        <w:t>Sphere</w:t>
      </w:r>
      <w:proofErr w:type="spellEnd"/>
      <w:r w:rsidR="00F33694">
        <w:rPr>
          <w:sz w:val="22"/>
          <w:szCs w:val="22"/>
        </w:rPr>
        <w:t xml:space="preserve"> </w:t>
      </w:r>
      <w:r w:rsidR="0092567A">
        <w:rPr>
          <w:sz w:val="22"/>
          <w:szCs w:val="22"/>
        </w:rPr>
        <w:t>innovative</w:t>
      </w:r>
      <w:r w:rsidR="00F33694">
        <w:rPr>
          <w:sz w:val="22"/>
          <w:szCs w:val="22"/>
        </w:rPr>
        <w:t xml:space="preserve"> Raumkonzepte umsetzen</w:t>
      </w:r>
      <w:r w:rsidRPr="00E9576A">
        <w:rPr>
          <w:sz w:val="22"/>
          <w:szCs w:val="22"/>
        </w:rPr>
        <w:t>.</w:t>
      </w:r>
    </w:p>
    <w:p w14:paraId="1BBA009C" w14:textId="77777777" w:rsidR="00CC2F27" w:rsidRDefault="00CC2F27" w:rsidP="00E17069">
      <w:pPr>
        <w:tabs>
          <w:tab w:val="left" w:pos="142"/>
        </w:tabs>
        <w:rPr>
          <w:sz w:val="22"/>
          <w:szCs w:val="22"/>
        </w:rPr>
      </w:pPr>
    </w:p>
    <w:p w14:paraId="6D76F633" w14:textId="53D0A4E5" w:rsidR="00CC2F27" w:rsidRDefault="00CC2F27" w:rsidP="006B3033">
      <w:pPr>
        <w:rPr>
          <w:sz w:val="22"/>
          <w:szCs w:val="22"/>
        </w:rPr>
      </w:pPr>
      <w:r w:rsidRPr="00B06D9B">
        <w:rPr>
          <w:sz w:val="22"/>
          <w:szCs w:val="22"/>
        </w:rPr>
        <w:t xml:space="preserve">Auf kleinen Grundrissen – zum Beispiel im Kontext vom Micro Living – </w:t>
      </w:r>
      <w:r w:rsidR="000F121E" w:rsidRPr="00B06D9B">
        <w:rPr>
          <w:sz w:val="22"/>
          <w:szCs w:val="22"/>
        </w:rPr>
        <w:t>übernimmt</w:t>
      </w:r>
      <w:r w:rsidRPr="00B06D9B">
        <w:rPr>
          <w:sz w:val="22"/>
          <w:szCs w:val="22"/>
        </w:rPr>
        <w:t xml:space="preserve"> </w:t>
      </w:r>
      <w:proofErr w:type="gramStart"/>
      <w:r w:rsidRPr="00B06D9B">
        <w:rPr>
          <w:sz w:val="22"/>
          <w:szCs w:val="22"/>
        </w:rPr>
        <w:t>Hüppe</w:t>
      </w:r>
      <w:proofErr w:type="gramEnd"/>
      <w:r w:rsidRPr="00B06D9B">
        <w:rPr>
          <w:sz w:val="22"/>
          <w:szCs w:val="22"/>
        </w:rPr>
        <w:t xml:space="preserve"> </w:t>
      </w:r>
      <w:proofErr w:type="spellStart"/>
      <w:r w:rsidRPr="00B06D9B">
        <w:rPr>
          <w:sz w:val="22"/>
          <w:szCs w:val="22"/>
        </w:rPr>
        <w:t>Sphere</w:t>
      </w:r>
      <w:proofErr w:type="spellEnd"/>
      <w:r w:rsidRPr="00B06D9B">
        <w:rPr>
          <w:sz w:val="22"/>
          <w:szCs w:val="22"/>
        </w:rPr>
        <w:t xml:space="preserve"> </w:t>
      </w:r>
      <w:r w:rsidR="000F121E" w:rsidRPr="00B06D9B">
        <w:rPr>
          <w:sz w:val="22"/>
          <w:szCs w:val="22"/>
        </w:rPr>
        <w:t>die Rolle</w:t>
      </w:r>
      <w:r w:rsidRPr="00B06D9B">
        <w:rPr>
          <w:sz w:val="22"/>
          <w:szCs w:val="22"/>
        </w:rPr>
        <w:t xml:space="preserve"> als zentrales Einrichtungsobjekt. </w:t>
      </w:r>
      <w:r w:rsidR="000F121E" w:rsidRPr="00B06D9B">
        <w:rPr>
          <w:sz w:val="22"/>
          <w:szCs w:val="22"/>
        </w:rPr>
        <w:t>Denn im Alltag des Wohnens</w:t>
      </w:r>
      <w:r w:rsidRPr="00B06D9B">
        <w:rPr>
          <w:sz w:val="22"/>
          <w:szCs w:val="22"/>
        </w:rPr>
        <w:t xml:space="preserve"> präsentiert sich das System </w:t>
      </w:r>
      <w:r w:rsidR="000F121E" w:rsidRPr="00B06D9B">
        <w:rPr>
          <w:sz w:val="22"/>
          <w:szCs w:val="22"/>
        </w:rPr>
        <w:t>als</w:t>
      </w:r>
      <w:r w:rsidRPr="00B06D9B">
        <w:rPr>
          <w:sz w:val="22"/>
          <w:szCs w:val="22"/>
        </w:rPr>
        <w:t xml:space="preserve"> überaus smart und raffiniert</w:t>
      </w:r>
      <w:r w:rsidR="000F121E" w:rsidRPr="00B06D9B">
        <w:rPr>
          <w:sz w:val="22"/>
          <w:szCs w:val="22"/>
        </w:rPr>
        <w:t xml:space="preserve">, indem es </w:t>
      </w:r>
      <w:r w:rsidR="001B5308" w:rsidRPr="00B06D9B">
        <w:rPr>
          <w:sz w:val="22"/>
          <w:szCs w:val="22"/>
        </w:rPr>
        <w:t xml:space="preserve">sowohl an der Innen- als auch an der Außenseite </w:t>
      </w:r>
      <w:r w:rsidR="000F121E" w:rsidRPr="00B06D9B">
        <w:rPr>
          <w:sz w:val="22"/>
          <w:szCs w:val="22"/>
        </w:rPr>
        <w:t xml:space="preserve">eine Vielzahl komfortabler Funktionen integriert und dabei höchste Ansprüche an die Funktionalität im Bad erfüllt. Dazu gehören verschiedene Accessoires und Ablagesysteme vom Handtuchhalter und einfachen Tablet über eine großzügige, dezent beleuchtete Ablagenische, die Hüppe Wallbox, in der diverse Duschutensilien ihren Platz in Griffweite finden, bis hin zu verschiedenen Möbeln und Spiegeln an der Außenseite. Optional in Querbügel und Wandleisten </w:t>
      </w:r>
      <w:r w:rsidR="000C27EE" w:rsidRPr="00B06D9B">
        <w:rPr>
          <w:sz w:val="22"/>
          <w:szCs w:val="22"/>
        </w:rPr>
        <w:t xml:space="preserve">sowie </w:t>
      </w:r>
      <w:proofErr w:type="gramStart"/>
      <w:r w:rsidR="00610145" w:rsidRPr="00B06D9B">
        <w:rPr>
          <w:sz w:val="22"/>
          <w:szCs w:val="22"/>
        </w:rPr>
        <w:t>Hüppe</w:t>
      </w:r>
      <w:proofErr w:type="gramEnd"/>
      <w:r w:rsidR="00610145" w:rsidRPr="00B06D9B">
        <w:rPr>
          <w:sz w:val="22"/>
          <w:szCs w:val="22"/>
        </w:rPr>
        <w:t xml:space="preserve"> </w:t>
      </w:r>
      <w:r w:rsidR="000C27EE" w:rsidRPr="00B06D9B">
        <w:rPr>
          <w:sz w:val="22"/>
          <w:szCs w:val="22"/>
        </w:rPr>
        <w:t xml:space="preserve">Wallbox </w:t>
      </w:r>
      <w:r w:rsidR="000F121E" w:rsidRPr="00B06D9B">
        <w:rPr>
          <w:sz w:val="22"/>
          <w:szCs w:val="22"/>
        </w:rPr>
        <w:t>eingelassene LED-Lichtsysteme, deren Lichtstärke und -farbe sich über ein Touchdisplay steuern lassen, sorgen für eine angenehme Raumstimmung. Künftig werden auf Wunsch integrierte Heizfolien</w:t>
      </w:r>
      <w:r w:rsidR="001B5308" w:rsidRPr="00B06D9B">
        <w:rPr>
          <w:sz w:val="22"/>
          <w:szCs w:val="22"/>
        </w:rPr>
        <w:t xml:space="preserve">, die ebenfalls per Fingerdruck auf dem </w:t>
      </w:r>
      <w:r w:rsidR="00214BC8" w:rsidRPr="00B06D9B">
        <w:rPr>
          <w:sz w:val="22"/>
          <w:szCs w:val="22"/>
        </w:rPr>
        <w:t xml:space="preserve">entsprechend erweiterten </w:t>
      </w:r>
      <w:r w:rsidR="001B5308" w:rsidRPr="00B06D9B">
        <w:rPr>
          <w:sz w:val="22"/>
          <w:szCs w:val="22"/>
        </w:rPr>
        <w:t>Display bedient werden,</w:t>
      </w:r>
      <w:r w:rsidR="000F121E" w:rsidRPr="00B06D9B">
        <w:rPr>
          <w:sz w:val="22"/>
          <w:szCs w:val="22"/>
        </w:rPr>
        <w:t xml:space="preserve"> zudem dafür Sorge tragen, dass am Duschplatz stets eine angenehme Temperatur herrscht und auf der Außenseite hängende Handtücher </w:t>
      </w:r>
      <w:r w:rsidR="001B5308" w:rsidRPr="00B06D9B">
        <w:rPr>
          <w:sz w:val="22"/>
          <w:szCs w:val="22"/>
        </w:rPr>
        <w:t>ange</w:t>
      </w:r>
      <w:r w:rsidR="000F121E" w:rsidRPr="00B06D9B">
        <w:rPr>
          <w:sz w:val="22"/>
          <w:szCs w:val="22"/>
        </w:rPr>
        <w:t>wärmt</w:t>
      </w:r>
      <w:r w:rsidR="001B5308" w:rsidRPr="00B06D9B">
        <w:rPr>
          <w:sz w:val="22"/>
          <w:szCs w:val="22"/>
        </w:rPr>
        <w:t xml:space="preserve"> werden</w:t>
      </w:r>
      <w:r w:rsidR="000F121E" w:rsidRPr="00B06D9B">
        <w:rPr>
          <w:sz w:val="22"/>
          <w:szCs w:val="22"/>
        </w:rPr>
        <w:t xml:space="preserve">. Noch mehr </w:t>
      </w:r>
      <w:r w:rsidR="00FB20E9" w:rsidRPr="00B06D9B">
        <w:rPr>
          <w:sz w:val="22"/>
          <w:szCs w:val="22"/>
        </w:rPr>
        <w:t>Bedienk</w:t>
      </w:r>
      <w:r w:rsidR="000F121E" w:rsidRPr="00B06D9B">
        <w:rPr>
          <w:sz w:val="22"/>
          <w:szCs w:val="22"/>
        </w:rPr>
        <w:t xml:space="preserve">omfort ist durch die </w:t>
      </w:r>
      <w:r w:rsidR="00B06D9B">
        <w:rPr>
          <w:sz w:val="22"/>
          <w:szCs w:val="22"/>
        </w:rPr>
        <w:t>Ei</w:t>
      </w:r>
      <w:r w:rsidR="000F121E" w:rsidRPr="00B06D9B">
        <w:rPr>
          <w:sz w:val="22"/>
          <w:szCs w:val="22"/>
        </w:rPr>
        <w:t>nbindung der Licht- und Wärme</w:t>
      </w:r>
      <w:r w:rsidR="007E3536" w:rsidRPr="00B06D9B">
        <w:rPr>
          <w:sz w:val="22"/>
          <w:szCs w:val="22"/>
        </w:rPr>
        <w:t xml:space="preserve">elemente über eine </w:t>
      </w:r>
      <w:r w:rsidR="00DE7EDC" w:rsidRPr="00B06D9B">
        <w:rPr>
          <w:sz w:val="22"/>
          <w:szCs w:val="22"/>
        </w:rPr>
        <w:t>binäre</w:t>
      </w:r>
      <w:r w:rsidR="007E3536" w:rsidRPr="00B06D9B">
        <w:rPr>
          <w:sz w:val="22"/>
          <w:szCs w:val="22"/>
        </w:rPr>
        <w:t xml:space="preserve"> </w:t>
      </w:r>
      <w:r w:rsidR="00DE7EDC" w:rsidRPr="00B06D9B">
        <w:rPr>
          <w:sz w:val="22"/>
          <w:szCs w:val="22"/>
        </w:rPr>
        <w:t>IO-</w:t>
      </w:r>
      <w:r w:rsidR="007E3536" w:rsidRPr="00B06D9B">
        <w:rPr>
          <w:sz w:val="22"/>
          <w:szCs w:val="22"/>
        </w:rPr>
        <w:t>Schnittstelle</w:t>
      </w:r>
      <w:r w:rsidR="000F121E" w:rsidRPr="00B06D9B">
        <w:rPr>
          <w:sz w:val="22"/>
          <w:szCs w:val="22"/>
        </w:rPr>
        <w:t xml:space="preserve"> in gängige Smart-Home-Systeme möglich.</w:t>
      </w:r>
      <w:r w:rsidR="001929BB" w:rsidRPr="00B06D9B">
        <w:rPr>
          <w:sz w:val="22"/>
          <w:szCs w:val="22"/>
        </w:rPr>
        <w:t xml:space="preserve"> „Welche Funktionalitäten den Duschkomfort anreichern und die Aufenthaltsqualität im Bad erhöhen sollen, lässt sich mit Hüppe </w:t>
      </w:r>
      <w:proofErr w:type="spellStart"/>
      <w:r w:rsidR="001929BB" w:rsidRPr="00B06D9B">
        <w:rPr>
          <w:sz w:val="22"/>
          <w:szCs w:val="22"/>
        </w:rPr>
        <w:t>Sphere</w:t>
      </w:r>
      <w:proofErr w:type="spellEnd"/>
      <w:r w:rsidR="001929BB" w:rsidRPr="00B06D9B">
        <w:rPr>
          <w:sz w:val="22"/>
          <w:szCs w:val="22"/>
        </w:rPr>
        <w:t xml:space="preserve"> ganz flexibel nach individuellen Bedürfnissen und Wünschen bestimmen“, sagt </w:t>
      </w:r>
      <w:proofErr w:type="gramStart"/>
      <w:r w:rsidR="001929BB" w:rsidRPr="00B06D9B">
        <w:rPr>
          <w:sz w:val="22"/>
          <w:szCs w:val="22"/>
        </w:rPr>
        <w:t>Hüppe</w:t>
      </w:r>
      <w:proofErr w:type="gramEnd"/>
      <w:r w:rsidR="001929BB" w:rsidRPr="00B06D9B">
        <w:rPr>
          <w:sz w:val="22"/>
          <w:szCs w:val="22"/>
        </w:rPr>
        <w:t xml:space="preserve"> Produkt</w:t>
      </w:r>
      <w:r w:rsidR="00C51EF6" w:rsidRPr="00B06D9B">
        <w:rPr>
          <w:sz w:val="22"/>
          <w:szCs w:val="22"/>
        </w:rPr>
        <w:t>- und Entwicklungs</w:t>
      </w:r>
      <w:r w:rsidR="001929BB" w:rsidRPr="00B06D9B">
        <w:rPr>
          <w:sz w:val="22"/>
          <w:szCs w:val="22"/>
        </w:rPr>
        <w:t>chef Tattersall.</w:t>
      </w:r>
    </w:p>
    <w:p w14:paraId="284E4B71" w14:textId="77777777" w:rsidR="00F33694" w:rsidRDefault="00F33694" w:rsidP="00E17069">
      <w:pPr>
        <w:tabs>
          <w:tab w:val="left" w:pos="142"/>
        </w:tabs>
        <w:rPr>
          <w:sz w:val="22"/>
          <w:szCs w:val="22"/>
        </w:rPr>
      </w:pPr>
    </w:p>
    <w:p w14:paraId="2C9BFC64" w14:textId="444F0309" w:rsidR="004A3583" w:rsidRPr="003C0A75" w:rsidRDefault="004A3583" w:rsidP="004A3583">
      <w:pPr>
        <w:tabs>
          <w:tab w:val="left" w:pos="142"/>
        </w:tabs>
        <w:rPr>
          <w:rFonts w:ascii="Calibri Light" w:hAnsi="Calibri Light" w:cs="Calibri Light"/>
          <w:sz w:val="22"/>
          <w:szCs w:val="22"/>
        </w:rPr>
      </w:pPr>
      <w:bookmarkStart w:id="8" w:name="OLE_LINK100"/>
      <w:r w:rsidRPr="00B06D9B">
        <w:rPr>
          <w:sz w:val="22"/>
          <w:szCs w:val="22"/>
        </w:rPr>
        <w:t xml:space="preserve">Noch mehr Flexibilität bietet </w:t>
      </w:r>
      <w:proofErr w:type="gramStart"/>
      <w:r w:rsidR="00D02B1D">
        <w:rPr>
          <w:sz w:val="22"/>
          <w:szCs w:val="22"/>
        </w:rPr>
        <w:t>Hüppe</w:t>
      </w:r>
      <w:proofErr w:type="gramEnd"/>
      <w:r w:rsidRPr="00B06D9B">
        <w:rPr>
          <w:sz w:val="22"/>
          <w:szCs w:val="22"/>
        </w:rPr>
        <w:t xml:space="preserve"> </w:t>
      </w:r>
      <w:proofErr w:type="spellStart"/>
      <w:r w:rsidRPr="00B06D9B">
        <w:rPr>
          <w:sz w:val="22"/>
          <w:szCs w:val="22"/>
        </w:rPr>
        <w:t>Sphere</w:t>
      </w:r>
      <w:proofErr w:type="spellEnd"/>
      <w:r w:rsidRPr="00B06D9B">
        <w:rPr>
          <w:sz w:val="22"/>
          <w:szCs w:val="22"/>
        </w:rPr>
        <w:t>, weil sich mit dem modular aufgebauten System aus wenigen Komponenten unterschiedliche Duschplatzlösungen in verschiedenen Abmessungen kreieren lassen – ganz nach persönlichen Bedürfnissen und baulichen Vorgaben: von der angesagten Walk-in-Dusche mit Wand- oder Deckenanbindung über die freistehende Walk-</w:t>
      </w:r>
      <w:proofErr w:type="spellStart"/>
      <w:r w:rsidRPr="00B06D9B">
        <w:rPr>
          <w:sz w:val="22"/>
          <w:szCs w:val="22"/>
        </w:rPr>
        <w:t>through</w:t>
      </w:r>
      <w:proofErr w:type="spellEnd"/>
      <w:r w:rsidRPr="00B06D9B">
        <w:rPr>
          <w:sz w:val="22"/>
          <w:szCs w:val="22"/>
        </w:rPr>
        <w:t>-Variante bis hin zur geschlossenen Duschkabine mit Türsystem.</w:t>
      </w:r>
      <w:r w:rsidRPr="00B06D9B">
        <w:rPr>
          <w:rFonts w:ascii="Calibri Light" w:hAnsi="Calibri Light" w:cs="Calibri Light"/>
          <w:sz w:val="22"/>
          <w:szCs w:val="22"/>
        </w:rPr>
        <w:t> </w:t>
      </w:r>
      <w:r w:rsidRPr="00B06D9B">
        <w:rPr>
          <w:rFonts w:cs="Calibri Light"/>
          <w:sz w:val="22"/>
          <w:szCs w:val="22"/>
        </w:rPr>
        <w:t xml:space="preserve">Die Modularität </w:t>
      </w:r>
      <w:r w:rsidRPr="00B06D9B">
        <w:rPr>
          <w:sz w:val="22"/>
          <w:szCs w:val="22"/>
        </w:rPr>
        <w:t xml:space="preserve">macht es dabei überaus einfach, das System zu verstehen und </w:t>
      </w:r>
      <w:r w:rsidR="00301816" w:rsidRPr="00B06D9B">
        <w:rPr>
          <w:sz w:val="22"/>
          <w:szCs w:val="22"/>
        </w:rPr>
        <w:t xml:space="preserve">die </w:t>
      </w:r>
      <w:r w:rsidR="00B1247B" w:rsidRPr="00B06D9B">
        <w:rPr>
          <w:sz w:val="22"/>
          <w:szCs w:val="22"/>
        </w:rPr>
        <w:t xml:space="preserve">jeweilige </w:t>
      </w:r>
      <w:r w:rsidR="00301816" w:rsidRPr="00B06D9B">
        <w:rPr>
          <w:sz w:val="22"/>
          <w:szCs w:val="22"/>
        </w:rPr>
        <w:t xml:space="preserve">Wunschlösung </w:t>
      </w:r>
      <w:r w:rsidR="00301816" w:rsidRPr="00B06D9B">
        <w:rPr>
          <w:sz w:val="22"/>
          <w:szCs w:val="22"/>
        </w:rPr>
        <w:lastRenderedPageBreak/>
        <w:t>zusammenzustellen</w:t>
      </w:r>
      <w:r w:rsidR="00301816" w:rsidRPr="00B06D9B">
        <w:rPr>
          <w:rFonts w:cs="Calibri Light"/>
          <w:sz w:val="22"/>
          <w:szCs w:val="22"/>
        </w:rPr>
        <w:t xml:space="preserve">. </w:t>
      </w:r>
      <w:r w:rsidR="00214BC8" w:rsidRPr="00B06D9B">
        <w:rPr>
          <w:rFonts w:cs="Calibri Light"/>
          <w:sz w:val="22"/>
          <w:szCs w:val="22"/>
        </w:rPr>
        <w:t xml:space="preserve">Dabei hat man die Wahl zwischen </w:t>
      </w:r>
      <w:r w:rsidR="003C0A75" w:rsidRPr="00B06D9B">
        <w:rPr>
          <w:rFonts w:cs="Calibri Light"/>
          <w:sz w:val="22"/>
          <w:szCs w:val="22"/>
        </w:rPr>
        <w:t>drei</w:t>
      </w:r>
      <w:r w:rsidR="00214BC8" w:rsidRPr="00B06D9B">
        <w:rPr>
          <w:rFonts w:cs="Calibri Light"/>
          <w:sz w:val="22"/>
          <w:szCs w:val="22"/>
        </w:rPr>
        <w:t xml:space="preserve"> Ausstattungsvarianten</w:t>
      </w:r>
      <w:r w:rsidR="003C0A75" w:rsidRPr="00B06D9B">
        <w:rPr>
          <w:rFonts w:cs="Calibri Light"/>
          <w:sz w:val="22"/>
          <w:szCs w:val="22"/>
        </w:rPr>
        <w:t xml:space="preserve">: Während die Modelle </w:t>
      </w:r>
      <w:r w:rsidR="00214BC8" w:rsidRPr="00B06D9B">
        <w:rPr>
          <w:rFonts w:cs="Calibri Light"/>
          <w:sz w:val="22"/>
          <w:szCs w:val="22"/>
        </w:rPr>
        <w:t>„Pure“</w:t>
      </w:r>
      <w:r w:rsidR="003C0A75" w:rsidRPr="00B06D9B">
        <w:rPr>
          <w:rFonts w:cs="Calibri Light"/>
          <w:sz w:val="22"/>
          <w:szCs w:val="22"/>
        </w:rPr>
        <w:t xml:space="preserve"> ausschließlich die Dusche im Blick haben</w:t>
      </w:r>
      <w:r w:rsidR="00214BC8" w:rsidRPr="00B06D9B">
        <w:rPr>
          <w:rFonts w:cs="Calibri Light"/>
          <w:sz w:val="22"/>
          <w:szCs w:val="22"/>
        </w:rPr>
        <w:t xml:space="preserve">, </w:t>
      </w:r>
      <w:r w:rsidR="003C0A75" w:rsidRPr="00B06D9B">
        <w:rPr>
          <w:rFonts w:cs="Calibri Light"/>
          <w:sz w:val="22"/>
          <w:szCs w:val="22"/>
        </w:rPr>
        <w:t xml:space="preserve">nutzen die Versionen </w:t>
      </w:r>
      <w:r w:rsidR="00214BC8" w:rsidRPr="00B06D9B">
        <w:rPr>
          <w:rFonts w:cs="Calibri Light"/>
          <w:sz w:val="22"/>
          <w:szCs w:val="22"/>
        </w:rPr>
        <w:t>„Living“ und „Individual“</w:t>
      </w:r>
      <w:r w:rsidR="003C0A75" w:rsidRPr="00B06D9B">
        <w:rPr>
          <w:rFonts w:cs="Calibri Light"/>
          <w:sz w:val="22"/>
          <w:szCs w:val="22"/>
        </w:rPr>
        <w:t xml:space="preserve"> die Optionen, die Hüppe </w:t>
      </w:r>
      <w:proofErr w:type="spellStart"/>
      <w:r w:rsidR="003C0A75" w:rsidRPr="00B06D9B">
        <w:rPr>
          <w:rFonts w:cs="Calibri Light"/>
          <w:sz w:val="22"/>
          <w:szCs w:val="22"/>
        </w:rPr>
        <w:t>Sphere</w:t>
      </w:r>
      <w:proofErr w:type="spellEnd"/>
      <w:r w:rsidR="003C0A75" w:rsidRPr="00B06D9B">
        <w:rPr>
          <w:rFonts w:cs="Calibri Light"/>
          <w:sz w:val="22"/>
          <w:szCs w:val="22"/>
        </w:rPr>
        <w:t xml:space="preserve"> für das individuelle Design des Interieurs im Bad bietet – l</w:t>
      </w:r>
      <w:r w:rsidR="00214BC8" w:rsidRPr="00B06D9B">
        <w:rPr>
          <w:rFonts w:cs="Calibri Light"/>
          <w:sz w:val="22"/>
          <w:szCs w:val="22"/>
        </w:rPr>
        <w:t xml:space="preserve">etztere </w:t>
      </w:r>
      <w:r w:rsidR="003C0A75" w:rsidRPr="00B06D9B">
        <w:rPr>
          <w:rFonts w:cs="Calibri Light"/>
          <w:sz w:val="22"/>
          <w:szCs w:val="22"/>
        </w:rPr>
        <w:t>mit Oberflächen und Farben, die über das Standardangebot hinaus nahezu jeden Gestaltungswunsch erfüllen.</w:t>
      </w:r>
      <w:r w:rsidR="003C0A75" w:rsidRPr="00B06D9B">
        <w:rPr>
          <w:rFonts w:ascii="Calibri Light" w:hAnsi="Calibri Light" w:cs="Calibri Light"/>
          <w:sz w:val="22"/>
          <w:szCs w:val="22"/>
        </w:rPr>
        <w:t xml:space="preserve"> </w:t>
      </w:r>
      <w:r w:rsidRPr="00B06D9B">
        <w:rPr>
          <w:rFonts w:cs="Calibri Light"/>
          <w:sz w:val="22"/>
          <w:szCs w:val="22"/>
        </w:rPr>
        <w:t xml:space="preserve">Alternativ </w:t>
      </w:r>
      <w:r w:rsidR="008C4F01" w:rsidRPr="00B06D9B">
        <w:rPr>
          <w:rFonts w:cs="Calibri Light"/>
          <w:sz w:val="22"/>
          <w:szCs w:val="22"/>
        </w:rPr>
        <w:t>werden</w:t>
      </w:r>
      <w:r w:rsidRPr="00B06D9B">
        <w:rPr>
          <w:rFonts w:cs="Calibri Light"/>
          <w:sz w:val="22"/>
          <w:szCs w:val="22"/>
        </w:rPr>
        <w:t xml:space="preserve"> </w:t>
      </w:r>
      <w:r w:rsidR="008C4F01" w:rsidRPr="00B06D9B">
        <w:rPr>
          <w:rFonts w:cs="Calibri Light"/>
          <w:sz w:val="22"/>
          <w:szCs w:val="22"/>
        </w:rPr>
        <w:t xml:space="preserve">bis Ende des Jahres </w:t>
      </w:r>
      <w:r w:rsidRPr="00B06D9B">
        <w:rPr>
          <w:rFonts w:cs="Calibri Light"/>
          <w:sz w:val="22"/>
          <w:szCs w:val="22"/>
        </w:rPr>
        <w:t xml:space="preserve">aber auch drei bereits fertig vorkonfigurierte </w:t>
      </w:r>
      <w:r w:rsidR="00B1247B" w:rsidRPr="00B06D9B">
        <w:rPr>
          <w:rFonts w:cs="Calibri Light"/>
          <w:sz w:val="22"/>
          <w:szCs w:val="22"/>
        </w:rPr>
        <w:t>Varianten</w:t>
      </w:r>
      <w:r w:rsidRPr="00B06D9B">
        <w:rPr>
          <w:rFonts w:cs="Calibri Light"/>
          <w:sz w:val="22"/>
          <w:szCs w:val="22"/>
        </w:rPr>
        <w:t xml:space="preserve"> zur Verfügung</w:t>
      </w:r>
      <w:r w:rsidR="008C4F01" w:rsidRPr="00B06D9B">
        <w:rPr>
          <w:rFonts w:cs="Calibri Light"/>
          <w:sz w:val="22"/>
          <w:szCs w:val="22"/>
        </w:rPr>
        <w:t xml:space="preserve"> stehen</w:t>
      </w:r>
      <w:r w:rsidRPr="00B06D9B">
        <w:rPr>
          <w:rFonts w:cs="Calibri Light"/>
          <w:sz w:val="22"/>
          <w:szCs w:val="22"/>
        </w:rPr>
        <w:t>.</w:t>
      </w:r>
      <w:r w:rsidR="0073152A" w:rsidRPr="00B06D9B">
        <w:rPr>
          <w:rFonts w:cs="Calibri Light"/>
          <w:sz w:val="22"/>
          <w:szCs w:val="22"/>
        </w:rPr>
        <w:t xml:space="preserve"> Planbar sind Duschplatzlösungen </w:t>
      </w:r>
      <w:r w:rsidR="0084601A" w:rsidRPr="00B06D9B">
        <w:rPr>
          <w:rFonts w:cs="Calibri Light"/>
          <w:sz w:val="22"/>
          <w:szCs w:val="22"/>
        </w:rPr>
        <w:t xml:space="preserve">mit Hüppe </w:t>
      </w:r>
      <w:proofErr w:type="spellStart"/>
      <w:r w:rsidR="0084601A" w:rsidRPr="00B06D9B">
        <w:rPr>
          <w:rFonts w:cs="Calibri Light"/>
          <w:sz w:val="22"/>
          <w:szCs w:val="22"/>
        </w:rPr>
        <w:t>Sphere</w:t>
      </w:r>
      <w:proofErr w:type="spellEnd"/>
      <w:r w:rsidR="0084601A" w:rsidRPr="00B06D9B">
        <w:rPr>
          <w:rFonts w:cs="Calibri Light"/>
          <w:sz w:val="22"/>
          <w:szCs w:val="22"/>
        </w:rPr>
        <w:t xml:space="preserve"> bereits jetzt: Die dafür nötigen Planungsdaten und ein Konfigurator stehen ab sofort zur Verfügung.</w:t>
      </w:r>
    </w:p>
    <w:p w14:paraId="30364258" w14:textId="77777777" w:rsidR="004A3583" w:rsidRDefault="004A3583" w:rsidP="00E17069">
      <w:pPr>
        <w:tabs>
          <w:tab w:val="left" w:pos="142"/>
        </w:tabs>
        <w:rPr>
          <w:sz w:val="22"/>
          <w:szCs w:val="22"/>
        </w:rPr>
      </w:pPr>
    </w:p>
    <w:bookmarkEnd w:id="8"/>
    <w:p w14:paraId="13AE7BAE" w14:textId="48C3659F" w:rsidR="00BE6DDC" w:rsidRPr="00BE6DDC" w:rsidRDefault="00BE6DDC" w:rsidP="00BE6DDC">
      <w:pPr>
        <w:rPr>
          <w:b/>
          <w:bCs/>
          <w:color w:val="000000" w:themeColor="text1"/>
          <w:sz w:val="22"/>
          <w:szCs w:val="22"/>
        </w:rPr>
      </w:pPr>
      <w:r w:rsidRPr="00BE6DDC">
        <w:rPr>
          <w:b/>
          <w:bCs/>
          <w:color w:val="000000" w:themeColor="text1"/>
          <w:sz w:val="22"/>
          <w:szCs w:val="22"/>
        </w:rPr>
        <w:t>Mehr Effizienz</w:t>
      </w:r>
      <w:r>
        <w:rPr>
          <w:b/>
          <w:bCs/>
          <w:color w:val="000000" w:themeColor="text1"/>
          <w:sz w:val="22"/>
          <w:szCs w:val="22"/>
        </w:rPr>
        <w:t>, mehr Planungssicherheit, mehr Wirtschaftlichkeit</w:t>
      </w:r>
    </w:p>
    <w:p w14:paraId="7A761398" w14:textId="45C42A16" w:rsidR="00BE6DDC" w:rsidRPr="003360DB" w:rsidRDefault="00BE6DDC" w:rsidP="00BE6DDC">
      <w:pPr>
        <w:rPr>
          <w:color w:val="000000" w:themeColor="text1"/>
          <w:sz w:val="22"/>
          <w:szCs w:val="22"/>
        </w:rPr>
      </w:pPr>
      <w:r w:rsidRPr="003360DB">
        <w:rPr>
          <w:color w:val="000000" w:themeColor="text1"/>
          <w:sz w:val="22"/>
          <w:szCs w:val="22"/>
        </w:rPr>
        <w:t xml:space="preserve">Von großem Vorteil für Planung und Umsetzung ist, dass sich dank des neuartigen Rahmenprofils von Hüppe </w:t>
      </w:r>
      <w:proofErr w:type="spellStart"/>
      <w:r w:rsidRPr="003360DB">
        <w:rPr>
          <w:color w:val="000000" w:themeColor="text1"/>
          <w:sz w:val="22"/>
          <w:szCs w:val="22"/>
        </w:rPr>
        <w:t>Sphere</w:t>
      </w:r>
      <w:proofErr w:type="spellEnd"/>
      <w:r w:rsidRPr="003360DB">
        <w:rPr>
          <w:color w:val="000000" w:themeColor="text1"/>
          <w:sz w:val="22"/>
          <w:szCs w:val="22"/>
        </w:rPr>
        <w:t xml:space="preserve">, das einen Verstellbereich von bis zu acht Zentimetern zulässt, Duschplätze in den meisten Projekten </w:t>
      </w:r>
      <w:proofErr w:type="spellStart"/>
      <w:r w:rsidRPr="003360DB">
        <w:rPr>
          <w:color w:val="000000" w:themeColor="text1"/>
          <w:sz w:val="22"/>
          <w:szCs w:val="22"/>
        </w:rPr>
        <w:t>aufmaßfrei</w:t>
      </w:r>
      <w:proofErr w:type="spellEnd"/>
      <w:r w:rsidRPr="003360DB">
        <w:rPr>
          <w:color w:val="000000" w:themeColor="text1"/>
          <w:sz w:val="22"/>
          <w:szCs w:val="22"/>
        </w:rPr>
        <w:t xml:space="preserve"> planen lassen. Dies reduziert sowohl Planungs- als auch Montageaufwände spürbar – bei gleichzeitig verbesserter Planungssicherheit. Der modulare Aufbau erleichtert zudem Transport und Montage. Denn statt großer und entsprechend </w:t>
      </w:r>
      <w:proofErr w:type="gramStart"/>
      <w:r w:rsidRPr="003360DB">
        <w:rPr>
          <w:color w:val="000000" w:themeColor="text1"/>
          <w:sz w:val="22"/>
          <w:szCs w:val="22"/>
        </w:rPr>
        <w:t>schwerer Glasscheiben</w:t>
      </w:r>
      <w:proofErr w:type="gramEnd"/>
      <w:r w:rsidRPr="003360DB">
        <w:rPr>
          <w:color w:val="000000" w:themeColor="text1"/>
          <w:sz w:val="22"/>
          <w:szCs w:val="22"/>
        </w:rPr>
        <w:t xml:space="preserve"> in einem Stück werden deutlich kleinere und leichtere Module transportiert und montiert. </w:t>
      </w:r>
      <w:r w:rsidR="00C51EF6" w:rsidRPr="003360DB">
        <w:rPr>
          <w:color w:val="000000" w:themeColor="text1"/>
          <w:sz w:val="22"/>
          <w:szCs w:val="22"/>
        </w:rPr>
        <w:t xml:space="preserve">Zudem ermöglicht das </w:t>
      </w:r>
      <w:r w:rsidRPr="003360DB">
        <w:rPr>
          <w:color w:val="000000" w:themeColor="text1"/>
          <w:sz w:val="22"/>
          <w:szCs w:val="22"/>
        </w:rPr>
        <w:t>baukastenartige System</w:t>
      </w:r>
      <w:r w:rsidR="000A7C6C" w:rsidRPr="003360DB">
        <w:rPr>
          <w:color w:val="000000" w:themeColor="text1"/>
          <w:sz w:val="22"/>
          <w:szCs w:val="22"/>
        </w:rPr>
        <w:t xml:space="preserve">, dass </w:t>
      </w:r>
      <w:r w:rsidRPr="003360DB">
        <w:rPr>
          <w:color w:val="000000" w:themeColor="text1"/>
          <w:sz w:val="22"/>
          <w:szCs w:val="22"/>
        </w:rPr>
        <w:t>die Montage schnell und sicher</w:t>
      </w:r>
      <w:r w:rsidR="000A7C6C" w:rsidRPr="003360DB">
        <w:rPr>
          <w:color w:val="000000" w:themeColor="text1"/>
          <w:sz w:val="22"/>
          <w:szCs w:val="22"/>
        </w:rPr>
        <w:t xml:space="preserve"> gelingt</w:t>
      </w:r>
      <w:r w:rsidRPr="003360DB">
        <w:rPr>
          <w:color w:val="000000" w:themeColor="text1"/>
          <w:sz w:val="22"/>
          <w:szCs w:val="22"/>
        </w:rPr>
        <w:t xml:space="preserve"> – aber auch durchweg präzise, da sich Hüppe </w:t>
      </w:r>
      <w:proofErr w:type="spellStart"/>
      <w:r w:rsidRPr="003360DB">
        <w:rPr>
          <w:color w:val="000000" w:themeColor="text1"/>
          <w:sz w:val="22"/>
          <w:szCs w:val="22"/>
        </w:rPr>
        <w:t>Sphere</w:t>
      </w:r>
      <w:proofErr w:type="spellEnd"/>
      <w:r w:rsidRPr="003360DB">
        <w:rPr>
          <w:color w:val="000000" w:themeColor="text1"/>
          <w:sz w:val="22"/>
          <w:szCs w:val="22"/>
        </w:rPr>
        <w:t xml:space="preserve"> aufgrund des großzügigen Toleranzbereichs nahezu überall perfekt an unterschiedliche Raumgegebenheiten anpassen lässt. Damit sind </w:t>
      </w:r>
      <w:r w:rsidR="003360DB" w:rsidRPr="003360DB">
        <w:rPr>
          <w:color w:val="000000" w:themeColor="text1"/>
          <w:sz w:val="22"/>
          <w:szCs w:val="22"/>
        </w:rPr>
        <w:t xml:space="preserve">zeitaufwändige, </w:t>
      </w:r>
      <w:r w:rsidR="000C27EE">
        <w:rPr>
          <w:color w:val="000000" w:themeColor="text1"/>
          <w:sz w:val="22"/>
          <w:szCs w:val="22"/>
        </w:rPr>
        <w:t>m</w:t>
      </w:r>
      <w:r w:rsidRPr="003360DB">
        <w:rPr>
          <w:color w:val="000000" w:themeColor="text1"/>
          <w:sz w:val="22"/>
          <w:szCs w:val="22"/>
        </w:rPr>
        <w:t xml:space="preserve">illimetergenaue Maßanfertigungen wie bei herkömmlichen Duschabtrennungen nicht nötig, sodass alle Komponenten in Serie produziert werden können. Das </w:t>
      </w:r>
      <w:r w:rsidR="003360DB">
        <w:rPr>
          <w:color w:val="000000" w:themeColor="text1"/>
          <w:sz w:val="22"/>
          <w:szCs w:val="22"/>
        </w:rPr>
        <w:t>doppelte</w:t>
      </w:r>
      <w:r w:rsidRPr="003360DB">
        <w:rPr>
          <w:color w:val="000000" w:themeColor="text1"/>
          <w:sz w:val="22"/>
          <w:szCs w:val="22"/>
        </w:rPr>
        <w:t xml:space="preserve"> Plus: </w:t>
      </w:r>
      <w:r w:rsidR="003360DB" w:rsidRPr="003360DB">
        <w:rPr>
          <w:sz w:val="22"/>
          <w:szCs w:val="22"/>
        </w:rPr>
        <w:t>Auch Großprojekte können in kurzer Zeit in Top-Qualität beliefert werden</w:t>
      </w:r>
      <w:r w:rsidR="003360DB">
        <w:rPr>
          <w:sz w:val="22"/>
          <w:szCs w:val="22"/>
        </w:rPr>
        <w:t>,</w:t>
      </w:r>
      <w:r w:rsidR="003360DB" w:rsidRPr="003360DB">
        <w:rPr>
          <w:color w:val="000000" w:themeColor="text1"/>
          <w:sz w:val="22"/>
          <w:szCs w:val="22"/>
        </w:rPr>
        <w:t xml:space="preserve"> </w:t>
      </w:r>
      <w:r w:rsidRPr="003360DB">
        <w:rPr>
          <w:color w:val="000000" w:themeColor="text1"/>
          <w:sz w:val="22"/>
          <w:szCs w:val="22"/>
        </w:rPr>
        <w:t>Installationszeiten</w:t>
      </w:r>
      <w:r w:rsidR="003360DB">
        <w:rPr>
          <w:color w:val="000000" w:themeColor="text1"/>
          <w:sz w:val="22"/>
          <w:szCs w:val="22"/>
        </w:rPr>
        <w:t xml:space="preserve"> verkürzen sich </w:t>
      </w:r>
      <w:r w:rsidRPr="003360DB">
        <w:rPr>
          <w:color w:val="000000" w:themeColor="text1"/>
          <w:sz w:val="22"/>
          <w:szCs w:val="22"/>
        </w:rPr>
        <w:t>im Vergleich zu konventionellen Abtrennungen.</w:t>
      </w:r>
    </w:p>
    <w:p w14:paraId="42A21B48" w14:textId="77777777" w:rsidR="0024407F" w:rsidRDefault="0024407F" w:rsidP="00E17069">
      <w:pPr>
        <w:tabs>
          <w:tab w:val="left" w:pos="142"/>
        </w:tabs>
        <w:rPr>
          <w:rFonts w:cs="Calibri Light"/>
          <w:sz w:val="22"/>
          <w:szCs w:val="22"/>
        </w:rPr>
      </w:pPr>
    </w:p>
    <w:p w14:paraId="51067E9F" w14:textId="35E60313" w:rsidR="006B118B" w:rsidRDefault="00C51EF6" w:rsidP="00C51EF6">
      <w:pPr>
        <w:tabs>
          <w:tab w:val="left" w:pos="142"/>
        </w:tabs>
        <w:rPr>
          <w:sz w:val="22"/>
          <w:szCs w:val="22"/>
        </w:rPr>
      </w:pPr>
      <w:r w:rsidRPr="006B118B">
        <w:rPr>
          <w:sz w:val="22"/>
          <w:szCs w:val="22"/>
        </w:rPr>
        <w:t>„</w:t>
      </w:r>
      <w:r w:rsidR="00975E34" w:rsidRPr="006B118B">
        <w:rPr>
          <w:sz w:val="22"/>
          <w:szCs w:val="22"/>
        </w:rPr>
        <w:t>Dieses geballte Mehr an Mehrwerten</w:t>
      </w:r>
      <w:r w:rsidRPr="006B118B">
        <w:rPr>
          <w:sz w:val="22"/>
          <w:szCs w:val="22"/>
        </w:rPr>
        <w:t xml:space="preserve"> ist das Ergebnis unseres </w:t>
      </w:r>
      <w:r w:rsidR="00460CB7" w:rsidRPr="006B118B">
        <w:rPr>
          <w:sz w:val="22"/>
          <w:szCs w:val="22"/>
        </w:rPr>
        <w:t xml:space="preserve">strikt </w:t>
      </w:r>
      <w:r w:rsidRPr="006B118B">
        <w:rPr>
          <w:sz w:val="22"/>
          <w:szCs w:val="22"/>
        </w:rPr>
        <w:t xml:space="preserve">nutzerorientierten Innovationsverständnisses und Entwicklungsansatzes“, sind sich Michael Stein und Christopher Tattersall einig. </w:t>
      </w:r>
      <w:r w:rsidR="00460CB7" w:rsidRPr="006B118B">
        <w:rPr>
          <w:sz w:val="22"/>
          <w:szCs w:val="22"/>
        </w:rPr>
        <w:t xml:space="preserve">In der Tat erfüllt </w:t>
      </w:r>
      <w:proofErr w:type="gramStart"/>
      <w:r w:rsidR="00975E34" w:rsidRPr="006B118B">
        <w:rPr>
          <w:sz w:val="22"/>
          <w:szCs w:val="22"/>
        </w:rPr>
        <w:t>Hüppe</w:t>
      </w:r>
      <w:proofErr w:type="gramEnd"/>
      <w:r w:rsidR="00975E34" w:rsidRPr="006B118B">
        <w:rPr>
          <w:sz w:val="22"/>
          <w:szCs w:val="22"/>
        </w:rPr>
        <w:t xml:space="preserve"> </w:t>
      </w:r>
      <w:proofErr w:type="spellStart"/>
      <w:r w:rsidR="00975E34" w:rsidRPr="006B118B">
        <w:rPr>
          <w:sz w:val="22"/>
          <w:szCs w:val="22"/>
        </w:rPr>
        <w:t>Sphere</w:t>
      </w:r>
      <w:proofErr w:type="spellEnd"/>
      <w:r w:rsidR="00975E34" w:rsidRPr="006B118B">
        <w:rPr>
          <w:sz w:val="22"/>
          <w:szCs w:val="22"/>
        </w:rPr>
        <w:t xml:space="preserve"> in einzigartiger Weise die Bedürfnisse von Architektur, Interior Design, Immobilienwirtschaft und Handwerk</w:t>
      </w:r>
      <w:r w:rsidR="004D29F4" w:rsidRPr="006B118B">
        <w:rPr>
          <w:sz w:val="22"/>
          <w:szCs w:val="22"/>
        </w:rPr>
        <w:t>, aber auch von Anwenderinnen</w:t>
      </w:r>
      <w:r w:rsidR="00975E34" w:rsidRPr="006B118B">
        <w:rPr>
          <w:sz w:val="22"/>
          <w:szCs w:val="22"/>
        </w:rPr>
        <w:t xml:space="preserve"> und Anwendern</w:t>
      </w:r>
      <w:r w:rsidRPr="006B118B">
        <w:rPr>
          <w:sz w:val="22"/>
          <w:szCs w:val="22"/>
        </w:rPr>
        <w:t>.</w:t>
      </w:r>
      <w:r w:rsidR="00116679" w:rsidRPr="006B118B">
        <w:rPr>
          <w:sz w:val="22"/>
          <w:szCs w:val="22"/>
        </w:rPr>
        <w:t xml:space="preserve"> </w:t>
      </w:r>
      <w:r w:rsidR="00460CB7" w:rsidRPr="006B118B">
        <w:rPr>
          <w:sz w:val="22"/>
          <w:szCs w:val="22"/>
        </w:rPr>
        <w:t>Nicht von ungefähr</w:t>
      </w:r>
      <w:r w:rsidR="00116679" w:rsidRPr="006B118B">
        <w:rPr>
          <w:sz w:val="22"/>
          <w:szCs w:val="22"/>
        </w:rPr>
        <w:t xml:space="preserve"> g</w:t>
      </w:r>
      <w:r w:rsidR="005E5498">
        <w:rPr>
          <w:sz w:val="22"/>
          <w:szCs w:val="22"/>
        </w:rPr>
        <w:t>i</w:t>
      </w:r>
      <w:r w:rsidR="00116679" w:rsidRPr="006B118B">
        <w:rPr>
          <w:sz w:val="22"/>
          <w:szCs w:val="22"/>
        </w:rPr>
        <w:t xml:space="preserve">lt dem Duschplatzspezialisten aus Bad Zwischenahn Hüppe </w:t>
      </w:r>
      <w:proofErr w:type="spellStart"/>
      <w:r w:rsidR="00116679" w:rsidRPr="006B118B">
        <w:rPr>
          <w:sz w:val="22"/>
          <w:szCs w:val="22"/>
        </w:rPr>
        <w:t>Sphere</w:t>
      </w:r>
      <w:proofErr w:type="spellEnd"/>
      <w:r w:rsidR="00116679" w:rsidRPr="006B118B">
        <w:rPr>
          <w:sz w:val="22"/>
          <w:szCs w:val="22"/>
        </w:rPr>
        <w:t xml:space="preserve"> </w:t>
      </w:r>
      <w:r w:rsidR="00460CB7" w:rsidRPr="006B118B">
        <w:rPr>
          <w:sz w:val="22"/>
          <w:szCs w:val="22"/>
        </w:rPr>
        <w:t>als wichtigste Neuentwicklung</w:t>
      </w:r>
      <w:r w:rsidR="006B3033">
        <w:rPr>
          <w:sz w:val="22"/>
          <w:szCs w:val="22"/>
        </w:rPr>
        <w:t xml:space="preserve"> seiner Kreativabteilung</w:t>
      </w:r>
      <w:r w:rsidR="00907320" w:rsidRPr="006B118B">
        <w:rPr>
          <w:sz w:val="22"/>
          <w:szCs w:val="22"/>
        </w:rPr>
        <w:t xml:space="preserve">, seit </w:t>
      </w:r>
      <w:r w:rsidR="000C27EE">
        <w:rPr>
          <w:sz w:val="22"/>
          <w:szCs w:val="22"/>
        </w:rPr>
        <w:t xml:space="preserve">Claus </w:t>
      </w:r>
      <w:r w:rsidR="00907320" w:rsidRPr="006B118B">
        <w:rPr>
          <w:sz w:val="22"/>
          <w:szCs w:val="22"/>
        </w:rPr>
        <w:t xml:space="preserve">Hüppe Mitte der 1960-er Jahre als Pionier in Europa die Duschkabine auf den Markt gebracht hat. Wie vor bald 60 Jahren, als die damals neue Produktkategorie an die Stelle des bis dahin üblichen Duschvorhangs trat und ihn zunehmend ablöste, </w:t>
      </w:r>
      <w:r w:rsidR="00914B1C">
        <w:rPr>
          <w:sz w:val="22"/>
          <w:szCs w:val="22"/>
        </w:rPr>
        <w:t>hat</w:t>
      </w:r>
      <w:r w:rsidR="00907320" w:rsidRPr="006B118B">
        <w:rPr>
          <w:sz w:val="22"/>
          <w:szCs w:val="22"/>
        </w:rPr>
        <w:t xml:space="preserve"> auch </w:t>
      </w:r>
      <w:r w:rsidR="00914B1C">
        <w:rPr>
          <w:sz w:val="22"/>
          <w:szCs w:val="22"/>
        </w:rPr>
        <w:t>die neue Produktkategorie mit</w:t>
      </w:r>
      <w:r w:rsidR="00907320" w:rsidRPr="006B118B">
        <w:rPr>
          <w:sz w:val="22"/>
          <w:szCs w:val="22"/>
        </w:rPr>
        <w:t xml:space="preserve"> ihre</w:t>
      </w:r>
      <w:r w:rsidR="00914B1C">
        <w:rPr>
          <w:sz w:val="22"/>
          <w:szCs w:val="22"/>
        </w:rPr>
        <w:t>r</w:t>
      </w:r>
      <w:r w:rsidR="00907320" w:rsidRPr="006B118B">
        <w:rPr>
          <w:sz w:val="22"/>
          <w:szCs w:val="22"/>
        </w:rPr>
        <w:t xml:space="preserve"> erste</w:t>
      </w:r>
      <w:r w:rsidR="00914B1C">
        <w:rPr>
          <w:sz w:val="22"/>
          <w:szCs w:val="22"/>
        </w:rPr>
        <w:t>n</w:t>
      </w:r>
      <w:r w:rsidR="00907320" w:rsidRPr="006B118B">
        <w:rPr>
          <w:sz w:val="22"/>
          <w:szCs w:val="22"/>
        </w:rPr>
        <w:t xml:space="preserve"> Produkt</w:t>
      </w:r>
      <w:r w:rsidR="000C27EE">
        <w:rPr>
          <w:sz w:val="22"/>
          <w:szCs w:val="22"/>
        </w:rPr>
        <w:t>serie</w:t>
      </w:r>
      <w:r w:rsidR="00907320" w:rsidRPr="006B118B">
        <w:rPr>
          <w:sz w:val="22"/>
          <w:szCs w:val="22"/>
        </w:rPr>
        <w:t xml:space="preserve"> Hüppe </w:t>
      </w:r>
      <w:proofErr w:type="spellStart"/>
      <w:r w:rsidR="00907320" w:rsidRPr="006B118B">
        <w:rPr>
          <w:sz w:val="22"/>
          <w:szCs w:val="22"/>
        </w:rPr>
        <w:t>Sphere</w:t>
      </w:r>
      <w:proofErr w:type="spellEnd"/>
      <w:r w:rsidR="00907320" w:rsidRPr="006B118B">
        <w:rPr>
          <w:sz w:val="22"/>
          <w:szCs w:val="22"/>
        </w:rPr>
        <w:t xml:space="preserve"> das Potenzial dazu, </w:t>
      </w:r>
      <w:r w:rsidR="006B118B">
        <w:rPr>
          <w:sz w:val="22"/>
          <w:szCs w:val="22"/>
        </w:rPr>
        <w:t xml:space="preserve">dem Interior Design </w:t>
      </w:r>
      <w:r w:rsidR="006B118B" w:rsidRPr="006B118B">
        <w:rPr>
          <w:sz w:val="22"/>
          <w:szCs w:val="22"/>
        </w:rPr>
        <w:t xml:space="preserve">starke kreative Impulse </w:t>
      </w:r>
      <w:r w:rsidR="006B118B">
        <w:rPr>
          <w:sz w:val="22"/>
          <w:szCs w:val="22"/>
        </w:rPr>
        <w:t xml:space="preserve">zu </w:t>
      </w:r>
      <w:r w:rsidR="006B118B" w:rsidRPr="006B118B">
        <w:rPr>
          <w:sz w:val="22"/>
          <w:szCs w:val="22"/>
        </w:rPr>
        <w:t>geben</w:t>
      </w:r>
      <w:r w:rsidR="006B118B">
        <w:rPr>
          <w:sz w:val="22"/>
          <w:szCs w:val="22"/>
        </w:rPr>
        <w:t xml:space="preserve"> und eine neue Ära in </w:t>
      </w:r>
      <w:r w:rsidR="006B118B" w:rsidRPr="006B118B">
        <w:rPr>
          <w:sz w:val="22"/>
          <w:szCs w:val="22"/>
        </w:rPr>
        <w:t>der Badarchitektur</w:t>
      </w:r>
      <w:r w:rsidR="006B118B">
        <w:rPr>
          <w:sz w:val="22"/>
          <w:szCs w:val="22"/>
        </w:rPr>
        <w:t xml:space="preserve"> zu begründen.</w:t>
      </w:r>
    </w:p>
    <w:p w14:paraId="42D51851" w14:textId="77777777" w:rsidR="006B3033" w:rsidRDefault="006B3033" w:rsidP="00C51EF6">
      <w:pPr>
        <w:tabs>
          <w:tab w:val="left" w:pos="142"/>
        </w:tabs>
        <w:rPr>
          <w:sz w:val="22"/>
          <w:szCs w:val="22"/>
        </w:rPr>
      </w:pPr>
    </w:p>
    <w:p w14:paraId="2C3C3D89" w14:textId="77777777" w:rsidR="006B118B" w:rsidRPr="006B118B" w:rsidRDefault="006B118B" w:rsidP="00C51EF6">
      <w:pPr>
        <w:tabs>
          <w:tab w:val="left" w:pos="142"/>
        </w:tabs>
        <w:rPr>
          <w:sz w:val="22"/>
          <w:szCs w:val="22"/>
        </w:rPr>
      </w:pPr>
    </w:p>
    <w:bookmarkEnd w:id="2"/>
    <w:bookmarkEnd w:id="3"/>
    <w:bookmarkEnd w:id="4"/>
    <w:bookmarkEnd w:id="5"/>
    <w:bookmarkEnd w:id="6"/>
    <w:bookmarkEnd w:id="7"/>
    <w:p w14:paraId="24F62A6C" w14:textId="17E75B9F" w:rsidR="00992E8A" w:rsidRDefault="00992E8A" w:rsidP="00FF47BA">
      <w:pPr>
        <w:jc w:val="center"/>
        <w:rPr>
          <w:sz w:val="22"/>
          <w:szCs w:val="22"/>
        </w:rPr>
      </w:pPr>
      <w:r>
        <w:rPr>
          <w:sz w:val="22"/>
          <w:szCs w:val="22"/>
        </w:rPr>
        <w:t>***</w:t>
      </w:r>
    </w:p>
    <w:p w14:paraId="32BE774F" w14:textId="77777777" w:rsidR="00517485" w:rsidRPr="00FF47BA" w:rsidRDefault="00517485" w:rsidP="00517485">
      <w:pPr>
        <w:rPr>
          <w:sz w:val="22"/>
          <w:szCs w:val="22"/>
        </w:rPr>
      </w:pPr>
    </w:p>
    <w:p w14:paraId="4925BBA9" w14:textId="7B8D3E36" w:rsidR="00992E8A" w:rsidRPr="0092567A" w:rsidRDefault="00992E8A" w:rsidP="00517485">
      <w:pPr>
        <w:rPr>
          <w:rFonts w:eastAsia="Times New Roman" w:cs="Times New Roman"/>
          <w:color w:val="F39762" w:themeColor="accent1"/>
          <w:lang w:eastAsia="de-DE"/>
        </w:rPr>
      </w:pPr>
    </w:p>
    <w:p w14:paraId="479D2DD7" w14:textId="48113BD1" w:rsidR="00992E8A" w:rsidRDefault="00C94CCB"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64EFC40B" wp14:editId="03AAAB47">
            <wp:extent cx="2336800" cy="1651000"/>
            <wp:effectExtent l="0" t="0" r="0" b="0"/>
            <wp:docPr id="1014637744" name="Grafik 3" descr="Ein Bild, das Wand, Im Haus,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7744" name="Grafik 3" descr="Ein Bild, das Wand, Im Haus, Inneneinrichtung, Mobilia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1B2771">
        <w:rPr>
          <w:rFonts w:asciiTheme="minorHAnsi" w:hAnsiTheme="minorHAnsi"/>
          <w:color w:val="F39762" w:themeColor="accent1"/>
          <w:sz w:val="20"/>
          <w:szCs w:val="20"/>
        </w:rPr>
        <w:t xml:space="preserve"> </w:t>
      </w:r>
      <w:r w:rsidR="00F749C4">
        <w:rPr>
          <w:rFonts w:asciiTheme="minorHAnsi" w:hAnsiTheme="minorHAnsi"/>
          <w:noProof/>
          <w:color w:val="F39762" w:themeColor="accent1"/>
          <w:sz w:val="20"/>
          <w:szCs w:val="20"/>
        </w:rPr>
        <w:drawing>
          <wp:inline distT="0" distB="0" distL="0" distR="0" wp14:anchorId="583095E5" wp14:editId="7135043F">
            <wp:extent cx="2336800" cy="1651000"/>
            <wp:effectExtent l="0" t="0" r="0" b="0"/>
            <wp:docPr id="672587720" name="Grafik 2" descr="Ein Bild, das Wand, Im Haus, Inneneinricht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87720" name="Grafik 2" descr="Ein Bild, das Wand, Im Haus, Inneneinrichtung, Mobiliar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32362E1E" w14:textId="77777777" w:rsidR="00C94CCB" w:rsidRDefault="00C94CCB" w:rsidP="00992E8A">
      <w:pPr>
        <w:pStyle w:val="StandardWeb"/>
        <w:spacing w:before="0" w:beforeAutospacing="0" w:after="0" w:afterAutospacing="0"/>
        <w:rPr>
          <w:rFonts w:asciiTheme="minorHAnsi" w:hAnsiTheme="minorHAnsi"/>
          <w:color w:val="F39762" w:themeColor="accent1"/>
          <w:sz w:val="20"/>
          <w:szCs w:val="20"/>
        </w:rPr>
      </w:pPr>
    </w:p>
    <w:p w14:paraId="73F47D13" w14:textId="5410CF6F" w:rsidR="00992E8A" w:rsidRPr="0038761A" w:rsidRDefault="00C04AA5" w:rsidP="00992E8A">
      <w:pPr>
        <w:pStyle w:val="StandardWeb"/>
        <w:spacing w:before="0" w:beforeAutospacing="0" w:after="0" w:afterAutospacing="0"/>
        <w:rPr>
          <w:rFonts w:asciiTheme="minorHAnsi" w:hAnsiTheme="minorHAnsi"/>
          <w:sz w:val="20"/>
          <w:szCs w:val="20"/>
        </w:rPr>
      </w:pPr>
      <w:r w:rsidRPr="0038761A">
        <w:rPr>
          <w:rFonts w:asciiTheme="minorHAnsi" w:hAnsiTheme="minorHAnsi" w:cstheme="minorHAnsi"/>
          <w:color w:val="000000"/>
          <w:sz w:val="20"/>
          <w:szCs w:val="20"/>
          <w:shd w:val="clear" w:color="auto" w:fill="FEFEFE"/>
        </w:rPr>
        <w:t>Neue Ära in der</w:t>
      </w:r>
      <w:r w:rsidR="0001250E" w:rsidRPr="0038761A">
        <w:rPr>
          <w:rFonts w:asciiTheme="minorHAnsi" w:hAnsiTheme="minorHAnsi" w:cstheme="minorHAnsi"/>
          <w:color w:val="000000"/>
          <w:sz w:val="20"/>
          <w:szCs w:val="20"/>
          <w:shd w:val="clear" w:color="auto" w:fill="FEFEFE"/>
        </w:rPr>
        <w:t xml:space="preserve"> Badarchitektur</w:t>
      </w:r>
      <w:r w:rsidR="00367B38" w:rsidRPr="0038761A">
        <w:rPr>
          <w:rFonts w:asciiTheme="minorHAnsi" w:hAnsiTheme="minorHAnsi" w:cstheme="minorHAnsi"/>
          <w:color w:val="000000"/>
          <w:sz w:val="20"/>
          <w:szCs w:val="20"/>
          <w:shd w:val="clear" w:color="auto" w:fill="FEFEFE"/>
        </w:rPr>
        <w:t xml:space="preserve">: </w:t>
      </w:r>
      <w:r w:rsidR="00C94CCB" w:rsidRPr="0038761A">
        <w:rPr>
          <w:rFonts w:asciiTheme="minorHAnsi" w:hAnsiTheme="minorHAnsi" w:cstheme="minorHAnsi"/>
          <w:color w:val="000000"/>
          <w:sz w:val="20"/>
          <w:szCs w:val="20"/>
          <w:shd w:val="clear" w:color="auto" w:fill="FEFEFE"/>
        </w:rPr>
        <w:t xml:space="preserve">Hüppe </w:t>
      </w:r>
      <w:proofErr w:type="spellStart"/>
      <w:r w:rsidR="00C94CCB" w:rsidRPr="0038761A">
        <w:rPr>
          <w:rFonts w:asciiTheme="minorHAnsi" w:hAnsiTheme="minorHAnsi" w:cstheme="minorHAnsi"/>
          <w:color w:val="000000"/>
          <w:sz w:val="20"/>
          <w:szCs w:val="20"/>
          <w:shd w:val="clear" w:color="auto" w:fill="FEFEFE"/>
        </w:rPr>
        <w:t>Sphere</w:t>
      </w:r>
      <w:proofErr w:type="spellEnd"/>
      <w:r w:rsidR="00C94CCB" w:rsidRPr="0038761A">
        <w:rPr>
          <w:rFonts w:asciiTheme="minorHAnsi" w:hAnsiTheme="minorHAnsi" w:cstheme="minorHAnsi"/>
          <w:color w:val="000000"/>
          <w:sz w:val="20"/>
          <w:szCs w:val="20"/>
          <w:shd w:val="clear" w:color="auto" w:fill="FEFEFE"/>
        </w:rPr>
        <w:t xml:space="preserve"> definiert den Duschplatz und das Bad gänzlich neu</w:t>
      </w:r>
      <w:r w:rsidR="00367B38" w:rsidRPr="0038761A">
        <w:rPr>
          <w:rFonts w:asciiTheme="minorHAnsi" w:hAnsiTheme="minorHAnsi" w:cstheme="minorHAnsi"/>
          <w:color w:val="000000"/>
          <w:sz w:val="20"/>
          <w:szCs w:val="20"/>
          <w:shd w:val="clear" w:color="auto" w:fill="FEFEFE"/>
        </w:rPr>
        <w:t>.</w:t>
      </w:r>
      <w:r w:rsidR="0038761A" w:rsidRPr="0038761A">
        <w:rPr>
          <w:rFonts w:asciiTheme="minorHAnsi" w:hAnsiTheme="minorHAnsi" w:cstheme="minorHAnsi"/>
          <w:color w:val="000000"/>
          <w:sz w:val="20"/>
          <w:szCs w:val="20"/>
          <w:shd w:val="clear" w:color="auto" w:fill="FEFEFE"/>
        </w:rPr>
        <w:t xml:space="preserve"> </w:t>
      </w:r>
      <w:r w:rsidR="0038761A" w:rsidRPr="0038761A">
        <w:rPr>
          <w:rFonts w:asciiTheme="minorHAnsi" w:hAnsiTheme="minorHAnsi"/>
          <w:sz w:val="20"/>
          <w:szCs w:val="20"/>
        </w:rPr>
        <w:t>Die Kombination aus Glas- und Mineralwerkstoffmodulen in unterschiedlichen Oberflächen und Farben gibt dem Interior Design zahlreiche zusätzliche Optionen für eine individuelle Raumgestaltung an die Hand.</w:t>
      </w:r>
    </w:p>
    <w:p w14:paraId="056F384B" w14:textId="53B5779F" w:rsidR="00992E8A" w:rsidRPr="0092567A" w:rsidRDefault="00992E8A" w:rsidP="00992E8A">
      <w:pPr>
        <w:pStyle w:val="StandardWeb"/>
        <w:spacing w:before="0" w:beforeAutospacing="0" w:after="0" w:afterAutospacing="0"/>
        <w:rPr>
          <w:rFonts w:asciiTheme="minorHAnsi" w:hAnsiTheme="minorHAnsi"/>
          <w:color w:val="000000" w:themeColor="text1"/>
          <w:sz w:val="20"/>
          <w:szCs w:val="20"/>
        </w:rPr>
      </w:pPr>
      <w:bookmarkStart w:id="9" w:name="OLE_LINK5"/>
      <w:r w:rsidRPr="0092567A">
        <w:rPr>
          <w:rFonts w:asciiTheme="minorHAnsi" w:hAnsiTheme="minorHAnsi"/>
          <w:color w:val="000000" w:themeColor="text1"/>
          <w:sz w:val="20"/>
          <w:szCs w:val="20"/>
        </w:rPr>
        <w:t xml:space="preserve">© </w:t>
      </w:r>
      <w:proofErr w:type="gramStart"/>
      <w:r w:rsidR="0001250E" w:rsidRPr="0092567A">
        <w:rPr>
          <w:rFonts w:asciiTheme="minorHAnsi" w:hAnsiTheme="minorHAnsi"/>
          <w:color w:val="000000" w:themeColor="text1"/>
          <w:sz w:val="20"/>
          <w:szCs w:val="20"/>
        </w:rPr>
        <w:t>Hüppe</w:t>
      </w:r>
      <w:proofErr w:type="gramEnd"/>
      <w:r w:rsidRPr="0092567A">
        <w:rPr>
          <w:rFonts w:asciiTheme="minorHAnsi" w:hAnsiTheme="minorHAnsi"/>
          <w:color w:val="000000" w:themeColor="text1"/>
          <w:sz w:val="20"/>
          <w:szCs w:val="20"/>
        </w:rPr>
        <w:t xml:space="preserve"> GmbH</w:t>
      </w:r>
    </w:p>
    <w:p w14:paraId="16CF486D" w14:textId="64D3F7E9" w:rsidR="00992E8A" w:rsidRPr="00CB388E" w:rsidRDefault="00992E8A" w:rsidP="00992E8A">
      <w:pPr>
        <w:pStyle w:val="StandardWeb"/>
        <w:spacing w:before="0" w:beforeAutospacing="0" w:after="0" w:afterAutospacing="0"/>
        <w:rPr>
          <w:rFonts w:asciiTheme="minorHAnsi" w:hAnsiTheme="minorHAnsi"/>
          <w:color w:val="F39762" w:themeColor="accent1"/>
          <w:sz w:val="20"/>
          <w:szCs w:val="20"/>
        </w:rPr>
      </w:pPr>
      <w:r w:rsidRPr="00CB388E">
        <w:rPr>
          <w:rFonts w:asciiTheme="minorHAnsi" w:hAnsiTheme="minorHAnsi"/>
          <w:color w:val="F39762" w:themeColor="accent1"/>
          <w:sz w:val="20"/>
          <w:szCs w:val="20"/>
        </w:rPr>
        <w:t>[</w:t>
      </w:r>
      <w:proofErr w:type="gramStart"/>
      <w:r w:rsidR="00C94CCB" w:rsidRPr="00CB388E">
        <w:rPr>
          <w:rFonts w:asciiTheme="minorHAnsi" w:hAnsiTheme="minorHAnsi"/>
          <w:color w:val="F39762" w:themeColor="accent1"/>
          <w:sz w:val="20"/>
          <w:szCs w:val="20"/>
        </w:rPr>
        <w:t>H</w:t>
      </w:r>
      <w:r w:rsidR="003C68EB" w:rsidRPr="00CB388E">
        <w:rPr>
          <w:rFonts w:asciiTheme="minorHAnsi" w:hAnsiTheme="minorHAnsi"/>
          <w:color w:val="F39762" w:themeColor="accent1"/>
          <w:sz w:val="20"/>
          <w:szCs w:val="20"/>
        </w:rPr>
        <w:t>ü</w:t>
      </w:r>
      <w:r w:rsidR="00C94CCB" w:rsidRPr="00CB388E">
        <w:rPr>
          <w:rFonts w:asciiTheme="minorHAnsi" w:hAnsiTheme="minorHAnsi"/>
          <w:color w:val="F39762" w:themeColor="accent1"/>
          <w:sz w:val="20"/>
          <w:szCs w:val="20"/>
        </w:rPr>
        <w:t>ppe</w:t>
      </w:r>
      <w:proofErr w:type="gramEnd"/>
      <w:r w:rsidR="00C94CCB" w:rsidRPr="00CB388E">
        <w:rPr>
          <w:rFonts w:asciiTheme="minorHAnsi" w:hAnsiTheme="minorHAnsi"/>
          <w:color w:val="F39762" w:themeColor="accent1"/>
          <w:sz w:val="20"/>
          <w:szCs w:val="20"/>
        </w:rPr>
        <w:t xml:space="preserve"> Sphere_01</w:t>
      </w:r>
      <w:r w:rsidR="00F749C4">
        <w:rPr>
          <w:rFonts w:asciiTheme="minorHAnsi" w:hAnsiTheme="minorHAnsi"/>
          <w:color w:val="F39762" w:themeColor="accent1"/>
          <w:sz w:val="20"/>
          <w:szCs w:val="20"/>
        </w:rPr>
        <w:t>a</w:t>
      </w:r>
      <w:r w:rsidR="00C94CCB" w:rsidRPr="00CB388E">
        <w:rPr>
          <w:rFonts w:asciiTheme="minorHAnsi" w:hAnsiTheme="minorHAnsi"/>
          <w:color w:val="F39762" w:themeColor="accent1"/>
          <w:sz w:val="20"/>
          <w:szCs w:val="20"/>
        </w:rPr>
        <w:t>.jpg</w:t>
      </w:r>
      <w:r w:rsidR="00F749C4">
        <w:rPr>
          <w:rFonts w:asciiTheme="minorHAnsi" w:hAnsiTheme="minorHAnsi"/>
          <w:color w:val="F39762" w:themeColor="accent1"/>
          <w:sz w:val="20"/>
          <w:szCs w:val="20"/>
        </w:rPr>
        <w:t xml:space="preserve"> und </w:t>
      </w:r>
      <w:r w:rsidR="00F749C4" w:rsidRPr="00CB388E">
        <w:rPr>
          <w:rFonts w:asciiTheme="minorHAnsi" w:hAnsiTheme="minorHAnsi"/>
          <w:color w:val="F39762" w:themeColor="accent1"/>
          <w:sz w:val="20"/>
          <w:szCs w:val="20"/>
        </w:rPr>
        <w:t>Hüppe Sphere_01</w:t>
      </w:r>
      <w:r w:rsidR="00F749C4">
        <w:rPr>
          <w:rFonts w:asciiTheme="minorHAnsi" w:hAnsiTheme="minorHAnsi"/>
          <w:color w:val="F39762" w:themeColor="accent1"/>
          <w:sz w:val="20"/>
          <w:szCs w:val="20"/>
        </w:rPr>
        <w:t>b</w:t>
      </w:r>
      <w:r w:rsidR="00F749C4" w:rsidRPr="00CB388E">
        <w:rPr>
          <w:rFonts w:asciiTheme="minorHAnsi" w:hAnsiTheme="minorHAnsi"/>
          <w:color w:val="F39762" w:themeColor="accent1"/>
          <w:sz w:val="20"/>
          <w:szCs w:val="20"/>
        </w:rPr>
        <w:t>.jpg</w:t>
      </w:r>
      <w:r w:rsidRPr="00CB388E">
        <w:rPr>
          <w:rFonts w:asciiTheme="minorHAnsi" w:hAnsiTheme="minorHAnsi"/>
          <w:color w:val="F39762" w:themeColor="accent1"/>
          <w:sz w:val="20"/>
          <w:szCs w:val="20"/>
        </w:rPr>
        <w:t>]</w:t>
      </w:r>
    </w:p>
    <w:bookmarkEnd w:id="9"/>
    <w:p w14:paraId="2714CFF3" w14:textId="77777777" w:rsidR="00992E8A" w:rsidRPr="00CB388E" w:rsidRDefault="00992E8A" w:rsidP="00992E8A">
      <w:pPr>
        <w:pStyle w:val="StandardWeb"/>
        <w:spacing w:before="0" w:beforeAutospacing="0" w:after="0" w:afterAutospacing="0"/>
        <w:rPr>
          <w:rFonts w:asciiTheme="minorHAnsi" w:hAnsiTheme="minorHAnsi"/>
          <w:color w:val="F39762" w:themeColor="accent1"/>
          <w:sz w:val="20"/>
          <w:szCs w:val="20"/>
        </w:rPr>
      </w:pPr>
    </w:p>
    <w:p w14:paraId="11960AF9" w14:textId="4BF47495" w:rsidR="003A7121" w:rsidRPr="00CB388E" w:rsidRDefault="00F749C4"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21D28120" wp14:editId="2338E1E7">
            <wp:extent cx="2336800" cy="1651000"/>
            <wp:effectExtent l="0" t="0" r="0" b="0"/>
            <wp:docPr id="637843084" name="Grafik 4" descr="Ein Bild, das Im Haus, Wand,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3084" name="Grafik 4" descr="Ein Bild, das Im Haus, Wand, Inneneinrichtung, Bode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4A4C2E" w:rsidRPr="00CB388E">
        <w:rPr>
          <w:rFonts w:asciiTheme="minorHAnsi" w:hAnsiTheme="minorHAnsi"/>
          <w:color w:val="F39762" w:themeColor="accent1"/>
          <w:sz w:val="20"/>
          <w:szCs w:val="20"/>
        </w:rPr>
        <w:t xml:space="preserve"> </w:t>
      </w:r>
      <w:r>
        <w:rPr>
          <w:rFonts w:asciiTheme="minorHAnsi" w:hAnsiTheme="minorHAnsi"/>
          <w:noProof/>
          <w:color w:val="F39762" w:themeColor="accent1"/>
          <w:sz w:val="20"/>
          <w:szCs w:val="20"/>
        </w:rPr>
        <w:drawing>
          <wp:inline distT="0" distB="0" distL="0" distR="0" wp14:anchorId="7C295FFA" wp14:editId="619D27CB">
            <wp:extent cx="2336800" cy="1651000"/>
            <wp:effectExtent l="0" t="0" r="0" b="0"/>
            <wp:docPr id="1459999083" name="Grafik 5" descr="Ein Bild, das Wand, Im Haus, Inneneinrichtung,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9083" name="Grafik 5" descr="Ein Bild, das Wand, Im Haus, Inneneinrichtung, Zimmer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E381C31" w14:textId="77777777" w:rsidR="003A7121" w:rsidRPr="00CB388E" w:rsidRDefault="003A7121" w:rsidP="00992E8A">
      <w:pPr>
        <w:pStyle w:val="StandardWeb"/>
        <w:spacing w:before="0" w:beforeAutospacing="0" w:after="0" w:afterAutospacing="0"/>
        <w:rPr>
          <w:rFonts w:asciiTheme="minorHAnsi" w:hAnsiTheme="minorHAnsi"/>
          <w:color w:val="F39762" w:themeColor="accent1"/>
          <w:sz w:val="20"/>
          <w:szCs w:val="20"/>
        </w:rPr>
      </w:pPr>
    </w:p>
    <w:p w14:paraId="716E7045" w14:textId="4B465B44" w:rsidR="007B2DD0" w:rsidRPr="007B2DD0" w:rsidRDefault="000C27EE" w:rsidP="003A7121">
      <w:pPr>
        <w:pStyle w:val="StandardWeb"/>
        <w:spacing w:before="0" w:beforeAutospacing="0" w:after="0" w:afterAutospacing="0"/>
        <w:rPr>
          <w:rFonts w:asciiTheme="minorHAnsi" w:hAnsiTheme="minorHAnsi"/>
          <w:sz w:val="20"/>
          <w:szCs w:val="20"/>
        </w:rPr>
      </w:pPr>
      <w:bookmarkStart w:id="10" w:name="OLE_LINK7"/>
      <w:r>
        <w:rPr>
          <w:rFonts w:asciiTheme="minorHAnsi" w:hAnsiTheme="minorHAnsi"/>
          <w:sz w:val="20"/>
          <w:szCs w:val="20"/>
        </w:rPr>
        <w:t xml:space="preserve">Wohnraum Bad: </w:t>
      </w:r>
      <w:r w:rsidR="007B2DD0" w:rsidRPr="007B2DD0">
        <w:rPr>
          <w:rFonts w:asciiTheme="minorHAnsi" w:hAnsiTheme="minorHAnsi"/>
          <w:sz w:val="20"/>
          <w:szCs w:val="20"/>
        </w:rPr>
        <w:t xml:space="preserve">Die neue Materialität </w:t>
      </w:r>
      <w:r>
        <w:rPr>
          <w:rFonts w:asciiTheme="minorHAnsi" w:hAnsiTheme="minorHAnsi"/>
          <w:sz w:val="20"/>
          <w:szCs w:val="20"/>
        </w:rPr>
        <w:t xml:space="preserve">von Hüppe </w:t>
      </w:r>
      <w:proofErr w:type="spellStart"/>
      <w:r>
        <w:rPr>
          <w:rFonts w:asciiTheme="minorHAnsi" w:hAnsiTheme="minorHAnsi"/>
          <w:sz w:val="20"/>
          <w:szCs w:val="20"/>
        </w:rPr>
        <w:t>Sphere</w:t>
      </w:r>
      <w:proofErr w:type="spellEnd"/>
      <w:r>
        <w:rPr>
          <w:rFonts w:asciiTheme="minorHAnsi" w:hAnsiTheme="minorHAnsi"/>
          <w:sz w:val="20"/>
          <w:szCs w:val="20"/>
        </w:rPr>
        <w:t xml:space="preserve"> </w:t>
      </w:r>
      <w:r w:rsidR="007B2DD0" w:rsidRPr="007B2DD0">
        <w:rPr>
          <w:rFonts w:asciiTheme="minorHAnsi" w:hAnsiTheme="minorHAnsi"/>
          <w:sz w:val="20"/>
          <w:szCs w:val="20"/>
        </w:rPr>
        <w:t xml:space="preserve">schafft im Zusammenspiel mit dem klaren, geradlinigen Design eine Ästhetik von zeitloser Eleganz, die das Bad zu einem dauerhaft attraktiven Wohnraum macht. Haptisch angenehme Oberflächen und der Einsatz von Licht kreieren ein einladendes Ambiente mit hoher Aufenthaltsqualität. </w:t>
      </w:r>
    </w:p>
    <w:p w14:paraId="69C6DB40" w14:textId="5581D8FE" w:rsidR="003A7121" w:rsidRPr="003A7121" w:rsidRDefault="003A7121" w:rsidP="003A7121">
      <w:pPr>
        <w:pStyle w:val="StandardWeb"/>
        <w:spacing w:before="0" w:beforeAutospacing="0" w:after="0" w:afterAutospacing="0"/>
        <w:rPr>
          <w:rFonts w:asciiTheme="minorHAnsi" w:hAnsiTheme="minorHAnsi"/>
          <w:color w:val="000000" w:themeColor="text1"/>
          <w:sz w:val="20"/>
          <w:szCs w:val="20"/>
        </w:rPr>
      </w:pPr>
      <w:r w:rsidRPr="003A7121">
        <w:rPr>
          <w:rFonts w:asciiTheme="minorHAnsi" w:hAnsiTheme="minorHAnsi"/>
          <w:color w:val="000000" w:themeColor="text1"/>
          <w:sz w:val="20"/>
          <w:szCs w:val="20"/>
        </w:rPr>
        <w:t xml:space="preserve">© </w:t>
      </w:r>
      <w:proofErr w:type="gramStart"/>
      <w:r w:rsidRPr="003A7121">
        <w:rPr>
          <w:rFonts w:asciiTheme="minorHAnsi" w:hAnsiTheme="minorHAnsi"/>
          <w:color w:val="000000" w:themeColor="text1"/>
          <w:sz w:val="20"/>
          <w:szCs w:val="20"/>
        </w:rPr>
        <w:t>Hüppe</w:t>
      </w:r>
      <w:proofErr w:type="gramEnd"/>
      <w:r w:rsidRPr="003A7121">
        <w:rPr>
          <w:rFonts w:asciiTheme="minorHAnsi" w:hAnsiTheme="minorHAnsi"/>
          <w:color w:val="000000" w:themeColor="text1"/>
          <w:sz w:val="20"/>
          <w:szCs w:val="20"/>
        </w:rPr>
        <w:t xml:space="preserve"> GmbH</w:t>
      </w:r>
    </w:p>
    <w:p w14:paraId="0CD62901" w14:textId="7D0ECB58" w:rsidR="003A7121" w:rsidRPr="003A7121" w:rsidRDefault="003A7121" w:rsidP="003A7121">
      <w:pPr>
        <w:pStyle w:val="StandardWeb"/>
        <w:spacing w:before="0" w:beforeAutospacing="0" w:after="0" w:afterAutospacing="0"/>
        <w:rPr>
          <w:rFonts w:asciiTheme="minorHAnsi" w:hAnsiTheme="minorHAnsi"/>
          <w:color w:val="F39762" w:themeColor="accent1"/>
          <w:sz w:val="20"/>
          <w:szCs w:val="20"/>
        </w:rPr>
      </w:pPr>
      <w:r w:rsidRPr="003A7121">
        <w:rPr>
          <w:rFonts w:asciiTheme="minorHAnsi" w:hAnsiTheme="minorHAnsi"/>
          <w:color w:val="F39762" w:themeColor="accent1"/>
          <w:sz w:val="20"/>
          <w:szCs w:val="20"/>
        </w:rPr>
        <w:t>[</w:t>
      </w:r>
      <w:proofErr w:type="gramStart"/>
      <w:r w:rsidRPr="003A7121">
        <w:rPr>
          <w:rFonts w:asciiTheme="minorHAnsi" w:hAnsiTheme="minorHAnsi"/>
          <w:color w:val="F39762" w:themeColor="accent1"/>
          <w:sz w:val="20"/>
          <w:szCs w:val="20"/>
        </w:rPr>
        <w:t>Hüppe</w:t>
      </w:r>
      <w:proofErr w:type="gramEnd"/>
      <w:r w:rsidRPr="003A7121">
        <w:rPr>
          <w:rFonts w:asciiTheme="minorHAnsi" w:hAnsiTheme="minorHAnsi"/>
          <w:color w:val="F39762" w:themeColor="accent1"/>
          <w:sz w:val="20"/>
          <w:szCs w:val="20"/>
        </w:rPr>
        <w:t xml:space="preserve"> </w:t>
      </w:r>
      <w:proofErr w:type="spellStart"/>
      <w:r w:rsidRPr="003A7121">
        <w:rPr>
          <w:rFonts w:asciiTheme="minorHAnsi" w:hAnsiTheme="minorHAnsi"/>
          <w:color w:val="F39762" w:themeColor="accent1"/>
          <w:sz w:val="20"/>
          <w:szCs w:val="20"/>
        </w:rPr>
        <w:t>Sphere</w:t>
      </w:r>
      <w:proofErr w:type="spellEnd"/>
      <w:r>
        <w:rPr>
          <w:rFonts w:asciiTheme="minorHAnsi" w:hAnsiTheme="minorHAnsi"/>
          <w:color w:val="F39762" w:themeColor="accent1"/>
          <w:sz w:val="20"/>
          <w:szCs w:val="20"/>
        </w:rPr>
        <w:t xml:space="preserve"> Pure</w:t>
      </w:r>
      <w:r w:rsidRPr="003A7121">
        <w:rPr>
          <w:rFonts w:asciiTheme="minorHAnsi" w:hAnsiTheme="minorHAnsi"/>
          <w:color w:val="F39762" w:themeColor="accent1"/>
          <w:sz w:val="20"/>
          <w:szCs w:val="20"/>
        </w:rPr>
        <w:t>_0</w:t>
      </w:r>
      <w:r>
        <w:rPr>
          <w:rFonts w:asciiTheme="minorHAnsi" w:hAnsiTheme="minorHAnsi"/>
          <w:color w:val="F39762" w:themeColor="accent1"/>
          <w:sz w:val="20"/>
          <w:szCs w:val="20"/>
        </w:rPr>
        <w:t>2a</w:t>
      </w:r>
      <w:r w:rsidRPr="003A7121">
        <w:rPr>
          <w:rFonts w:asciiTheme="minorHAnsi" w:hAnsiTheme="minorHAnsi"/>
          <w:color w:val="F39762" w:themeColor="accent1"/>
          <w:sz w:val="20"/>
          <w:szCs w:val="20"/>
        </w:rPr>
        <w:t>.jpg</w:t>
      </w:r>
      <w:r w:rsidR="004A4C2E">
        <w:rPr>
          <w:rFonts w:asciiTheme="minorHAnsi" w:hAnsiTheme="minorHAnsi"/>
          <w:color w:val="F39762" w:themeColor="accent1"/>
          <w:sz w:val="20"/>
          <w:szCs w:val="20"/>
        </w:rPr>
        <w:t xml:space="preserve"> und </w:t>
      </w:r>
      <w:bookmarkStart w:id="11" w:name="OLE_LINK6"/>
      <w:r w:rsidR="004A4C2E" w:rsidRPr="004A4C2E">
        <w:rPr>
          <w:rFonts w:asciiTheme="minorHAnsi" w:hAnsiTheme="minorHAnsi"/>
          <w:color w:val="F39762" w:themeColor="accent1"/>
          <w:sz w:val="20"/>
          <w:szCs w:val="20"/>
        </w:rPr>
        <w:t xml:space="preserve">Hüppe </w:t>
      </w:r>
      <w:proofErr w:type="spellStart"/>
      <w:r w:rsidR="004A4C2E" w:rsidRPr="004A4C2E">
        <w:rPr>
          <w:rFonts w:asciiTheme="minorHAnsi" w:hAnsiTheme="minorHAnsi"/>
          <w:color w:val="F39762" w:themeColor="accent1"/>
          <w:sz w:val="20"/>
          <w:szCs w:val="20"/>
        </w:rPr>
        <w:t>Sphere</w:t>
      </w:r>
      <w:proofErr w:type="spellEnd"/>
      <w:r w:rsidR="004A4C2E" w:rsidRPr="004A4C2E">
        <w:rPr>
          <w:rFonts w:asciiTheme="minorHAnsi" w:hAnsiTheme="minorHAnsi"/>
          <w:color w:val="F39762" w:themeColor="accent1"/>
          <w:sz w:val="20"/>
          <w:szCs w:val="20"/>
        </w:rPr>
        <w:t xml:space="preserve"> Living_02b</w:t>
      </w:r>
      <w:bookmarkEnd w:id="11"/>
      <w:r w:rsidR="004A4C2E">
        <w:rPr>
          <w:rFonts w:asciiTheme="minorHAnsi" w:hAnsiTheme="minorHAnsi"/>
          <w:color w:val="F39762" w:themeColor="accent1"/>
          <w:sz w:val="20"/>
          <w:szCs w:val="20"/>
        </w:rPr>
        <w:t>.jpg</w:t>
      </w:r>
      <w:r w:rsidRPr="003A7121">
        <w:rPr>
          <w:rFonts w:asciiTheme="minorHAnsi" w:hAnsiTheme="minorHAnsi"/>
          <w:color w:val="F39762" w:themeColor="accent1"/>
          <w:sz w:val="20"/>
          <w:szCs w:val="20"/>
        </w:rPr>
        <w:t>]</w:t>
      </w:r>
    </w:p>
    <w:bookmarkEnd w:id="10"/>
    <w:p w14:paraId="4CBD1FD7" w14:textId="77777777" w:rsidR="003A7121" w:rsidRDefault="003A7121" w:rsidP="00992E8A">
      <w:pPr>
        <w:pStyle w:val="StandardWeb"/>
        <w:spacing w:before="0" w:beforeAutospacing="0" w:after="0" w:afterAutospacing="0"/>
        <w:rPr>
          <w:rFonts w:asciiTheme="minorHAnsi" w:hAnsiTheme="minorHAnsi"/>
          <w:color w:val="F39762" w:themeColor="accent1"/>
          <w:sz w:val="20"/>
          <w:szCs w:val="20"/>
        </w:rPr>
      </w:pPr>
    </w:p>
    <w:p w14:paraId="756F324E" w14:textId="77777777" w:rsidR="000F22FC" w:rsidRDefault="000F22FC">
      <w:pPr>
        <w:rPr>
          <w:rFonts w:eastAsia="Times New Roman" w:cs="Times New Roman"/>
          <w:color w:val="F39762" w:themeColor="accent1"/>
          <w:lang w:eastAsia="de-DE"/>
        </w:rPr>
      </w:pPr>
      <w:r>
        <w:rPr>
          <w:color w:val="F39762" w:themeColor="accent1"/>
        </w:rPr>
        <w:br w:type="page"/>
      </w:r>
    </w:p>
    <w:p w14:paraId="22901063" w14:textId="5EC98E91" w:rsidR="00667318" w:rsidRDefault="007C24C5"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lastRenderedPageBreak/>
        <w:drawing>
          <wp:inline distT="0" distB="0" distL="0" distR="0" wp14:anchorId="2C9EB73B" wp14:editId="3192003B">
            <wp:extent cx="2336800" cy="1651000"/>
            <wp:effectExtent l="0" t="0" r="0" b="0"/>
            <wp:docPr id="2086744388" name="Grafik 6" descr="Ein Bild, das Wand, Im Haus, Inneneinrichtung,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44388" name="Grafik 6" descr="Ein Bild, das Wand, Im Haus, Inneneinrichtung, Boden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7A414BA2" w14:textId="77777777" w:rsidR="00667318" w:rsidRDefault="00667318" w:rsidP="00992E8A">
      <w:pPr>
        <w:pStyle w:val="StandardWeb"/>
        <w:spacing w:before="0" w:beforeAutospacing="0" w:after="0" w:afterAutospacing="0"/>
        <w:rPr>
          <w:rFonts w:asciiTheme="minorHAnsi" w:hAnsiTheme="minorHAnsi"/>
          <w:color w:val="F39762" w:themeColor="accent1"/>
          <w:sz w:val="20"/>
          <w:szCs w:val="20"/>
        </w:rPr>
      </w:pPr>
    </w:p>
    <w:p w14:paraId="2FB338D0" w14:textId="707A6CF8" w:rsidR="00742FDD" w:rsidRDefault="007B2DD0" w:rsidP="00742FDD">
      <w:r>
        <w:t>Rundum-</w:t>
      </w:r>
      <w:r w:rsidR="003360DB">
        <w:t>W</w:t>
      </w:r>
      <w:r w:rsidR="00742FDD" w:rsidRPr="00742FDD">
        <w:t>ohlfühlerlebnis</w:t>
      </w:r>
      <w:r w:rsidR="00742FDD">
        <w:t xml:space="preserve">: </w:t>
      </w:r>
      <w:r w:rsidR="00742FDD" w:rsidRPr="00742FDD">
        <w:t>Die Verwendung von Mineralwerkstoff bringt eine Materialität und eine Farbigkeit an den Duschplatz, die behagliche Wärme und Wohnlichkeit ausstrahlen. Dies gilt umso mehr, als die optionale Integration von Licht und Wärme eine Atmosphäre am Duschplatz schafft, die alle Sinne anspricht und das Duschbad emotional anreichert</w:t>
      </w:r>
      <w:r w:rsidR="00742FDD">
        <w:t>.</w:t>
      </w:r>
    </w:p>
    <w:p w14:paraId="35978A21" w14:textId="0E781466" w:rsidR="00667318" w:rsidRPr="0092567A" w:rsidRDefault="00667318" w:rsidP="00742FDD">
      <w:pPr>
        <w:rPr>
          <w:lang w:val="en-US"/>
        </w:rPr>
      </w:pPr>
      <w:r w:rsidRPr="0092567A">
        <w:rPr>
          <w:color w:val="000000" w:themeColor="text1"/>
          <w:lang w:val="en-US"/>
        </w:rPr>
        <w:t xml:space="preserve">© </w:t>
      </w:r>
      <w:proofErr w:type="spellStart"/>
      <w:r w:rsidRPr="0092567A">
        <w:rPr>
          <w:color w:val="000000" w:themeColor="text1"/>
          <w:lang w:val="en-US"/>
        </w:rPr>
        <w:t>Hüppe</w:t>
      </w:r>
      <w:proofErr w:type="spellEnd"/>
      <w:r w:rsidRPr="0092567A">
        <w:rPr>
          <w:color w:val="000000" w:themeColor="text1"/>
          <w:lang w:val="en-US"/>
        </w:rPr>
        <w:t xml:space="preserve"> GmbH</w:t>
      </w:r>
    </w:p>
    <w:p w14:paraId="119AF6E6" w14:textId="26B4911E" w:rsidR="00667318" w:rsidRPr="00667318" w:rsidRDefault="00667318" w:rsidP="00667318">
      <w:pPr>
        <w:pStyle w:val="StandardWeb"/>
        <w:spacing w:before="0" w:beforeAutospacing="0" w:after="0" w:afterAutospacing="0"/>
        <w:rPr>
          <w:rFonts w:asciiTheme="minorHAnsi" w:hAnsiTheme="minorHAnsi"/>
          <w:color w:val="F39762" w:themeColor="accent1"/>
          <w:sz w:val="20"/>
          <w:szCs w:val="20"/>
          <w:lang w:val="en-US"/>
        </w:rPr>
      </w:pPr>
      <w:r w:rsidRPr="00667318">
        <w:rPr>
          <w:rFonts w:asciiTheme="minorHAnsi" w:hAnsiTheme="minorHAnsi"/>
          <w:color w:val="F39762" w:themeColor="accent1"/>
          <w:sz w:val="20"/>
          <w:szCs w:val="20"/>
          <w:lang w:val="en-US"/>
        </w:rPr>
        <w:t>[</w:t>
      </w:r>
      <w:proofErr w:type="spellStart"/>
      <w:r w:rsidRPr="00667318">
        <w:rPr>
          <w:rFonts w:asciiTheme="minorHAnsi" w:hAnsiTheme="minorHAnsi"/>
          <w:color w:val="F39762" w:themeColor="accent1"/>
          <w:sz w:val="20"/>
          <w:szCs w:val="20"/>
          <w:lang w:val="en-US"/>
        </w:rPr>
        <w:t>Hüppe</w:t>
      </w:r>
      <w:proofErr w:type="spellEnd"/>
      <w:r w:rsidRPr="00667318">
        <w:rPr>
          <w:rFonts w:asciiTheme="minorHAnsi" w:hAnsiTheme="minorHAnsi"/>
          <w:color w:val="F39762" w:themeColor="accent1"/>
          <w:sz w:val="20"/>
          <w:szCs w:val="20"/>
          <w:lang w:val="en-US"/>
        </w:rPr>
        <w:t xml:space="preserve"> Sphere Living_0</w:t>
      </w:r>
      <w:r>
        <w:rPr>
          <w:rFonts w:asciiTheme="minorHAnsi" w:hAnsiTheme="minorHAnsi"/>
          <w:color w:val="F39762" w:themeColor="accent1"/>
          <w:sz w:val="20"/>
          <w:szCs w:val="20"/>
          <w:lang w:val="en-US"/>
        </w:rPr>
        <w:t>3</w:t>
      </w:r>
      <w:r w:rsidRPr="00667318">
        <w:rPr>
          <w:rFonts w:asciiTheme="minorHAnsi" w:hAnsiTheme="minorHAnsi"/>
          <w:color w:val="F39762" w:themeColor="accent1"/>
          <w:sz w:val="20"/>
          <w:szCs w:val="20"/>
          <w:lang w:val="en-US"/>
        </w:rPr>
        <w:t>.jpg]</w:t>
      </w:r>
    </w:p>
    <w:p w14:paraId="2487B2B3" w14:textId="77777777" w:rsidR="00667318" w:rsidRPr="00667318" w:rsidRDefault="00667318" w:rsidP="00992E8A">
      <w:pPr>
        <w:pStyle w:val="StandardWeb"/>
        <w:spacing w:before="0" w:beforeAutospacing="0" w:after="0" w:afterAutospacing="0"/>
        <w:rPr>
          <w:rFonts w:asciiTheme="minorHAnsi" w:hAnsiTheme="minorHAnsi"/>
          <w:color w:val="F39762" w:themeColor="accent1"/>
          <w:sz w:val="20"/>
          <w:szCs w:val="20"/>
          <w:lang w:val="en-US"/>
        </w:rPr>
      </w:pPr>
    </w:p>
    <w:p w14:paraId="516B377F" w14:textId="069F0E01" w:rsidR="00AE42B4" w:rsidRDefault="00AE42B4"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rPr>
        <w:drawing>
          <wp:inline distT="0" distB="0" distL="0" distR="0" wp14:anchorId="1EE8DEAF" wp14:editId="3B0B245E">
            <wp:extent cx="2336800" cy="1651000"/>
            <wp:effectExtent l="0" t="0" r="0" b="0"/>
            <wp:docPr id="1561954620" name="Grafik 14" descr="Ein Bild, das Screenshot, Rechteck, Desig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54620" name="Grafik 14" descr="Ein Bild, das Screenshot, Rechteck, Design, Fenster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4D2A492F" w14:textId="77777777" w:rsidR="00AE42B4" w:rsidRDefault="00AE42B4" w:rsidP="00992E8A">
      <w:pPr>
        <w:pStyle w:val="StandardWeb"/>
        <w:spacing w:before="0" w:beforeAutospacing="0" w:after="0" w:afterAutospacing="0"/>
        <w:rPr>
          <w:rFonts w:asciiTheme="minorHAnsi" w:hAnsiTheme="minorHAnsi"/>
          <w:color w:val="F39762" w:themeColor="accent1"/>
          <w:sz w:val="20"/>
          <w:szCs w:val="20"/>
        </w:rPr>
      </w:pPr>
    </w:p>
    <w:p w14:paraId="5CA7EFA9" w14:textId="0E809703" w:rsidR="00A36D67" w:rsidRPr="00A36D67" w:rsidRDefault="002331BF" w:rsidP="00AE42B4">
      <w:pPr>
        <w:pStyle w:val="StandardWeb"/>
        <w:spacing w:before="0" w:beforeAutospacing="0" w:after="0" w:afterAutospacing="0"/>
        <w:rPr>
          <w:rFonts w:asciiTheme="minorHAnsi" w:hAnsiTheme="minorHAnsi"/>
          <w:color w:val="000000" w:themeColor="text1"/>
          <w:sz w:val="20"/>
          <w:szCs w:val="20"/>
        </w:rPr>
      </w:pPr>
      <w:r w:rsidRPr="00B06D9B">
        <w:rPr>
          <w:rFonts w:asciiTheme="minorHAnsi" w:hAnsiTheme="minorHAnsi"/>
          <w:color w:val="000000" w:themeColor="text1"/>
          <w:sz w:val="20"/>
          <w:szCs w:val="20"/>
        </w:rPr>
        <w:t>Besonderes Material</w:t>
      </w:r>
      <w:r w:rsidR="00A36D67" w:rsidRPr="00B06D9B">
        <w:rPr>
          <w:rFonts w:asciiTheme="minorHAnsi" w:hAnsiTheme="minorHAnsi"/>
          <w:color w:val="000000" w:themeColor="text1"/>
          <w:sz w:val="20"/>
          <w:szCs w:val="20"/>
        </w:rPr>
        <w:t>: So</w:t>
      </w:r>
      <w:r w:rsidR="0010090D">
        <w:rPr>
          <w:rFonts w:asciiTheme="minorHAnsi" w:hAnsiTheme="minorHAnsi"/>
          <w:color w:val="000000" w:themeColor="text1"/>
          <w:sz w:val="20"/>
          <w:szCs w:val="20"/>
        </w:rPr>
        <w:t>l</w:t>
      </w:r>
      <w:r w:rsidR="00A36D67" w:rsidRPr="00B06D9B">
        <w:rPr>
          <w:rFonts w:asciiTheme="minorHAnsi" w:hAnsiTheme="minorHAnsi"/>
          <w:color w:val="000000" w:themeColor="text1"/>
          <w:sz w:val="20"/>
          <w:szCs w:val="20"/>
        </w:rPr>
        <w:t xml:space="preserve">id Surface, das aus mineralischem Gestein, Farbpigmenten und Acryl hergestellt wird, </w:t>
      </w:r>
      <w:r w:rsidR="006D0241" w:rsidRPr="00B06D9B">
        <w:rPr>
          <w:rFonts w:asciiTheme="minorHAnsi" w:hAnsiTheme="minorHAnsi"/>
          <w:color w:val="000000" w:themeColor="text1"/>
          <w:sz w:val="20"/>
          <w:szCs w:val="20"/>
        </w:rPr>
        <w:t xml:space="preserve">zeichnet sich durch seine angenehme Haptik aus. Zudem ist es </w:t>
      </w:r>
      <w:r w:rsidR="00A36D67" w:rsidRPr="00B06D9B">
        <w:rPr>
          <w:rFonts w:asciiTheme="minorHAnsi" w:hAnsiTheme="minorHAnsi"/>
          <w:color w:val="000000" w:themeColor="text1"/>
          <w:sz w:val="20"/>
          <w:szCs w:val="20"/>
        </w:rPr>
        <w:t>nicht-porös, gilt als besonders hygienisch und lässt sich leicht reinigen. Es besticht durch seine Stoß- und Kratzfestigkeit sowie seine Beständigkeit gegen UV-Einstrahlung, Hitze, Feuchtigkeit und Chemikalien. Wegen seines relativ geringen CO</w:t>
      </w:r>
      <w:r w:rsidR="00A36D67" w:rsidRPr="00B06D9B">
        <w:rPr>
          <w:rFonts w:asciiTheme="minorHAnsi" w:hAnsiTheme="minorHAnsi"/>
          <w:color w:val="000000" w:themeColor="text1"/>
          <w:sz w:val="20"/>
          <w:szCs w:val="20"/>
          <w:vertAlign w:val="subscript"/>
        </w:rPr>
        <w:t>2</w:t>
      </w:r>
      <w:r w:rsidR="00A36D67" w:rsidRPr="00B06D9B">
        <w:rPr>
          <w:rFonts w:asciiTheme="minorHAnsi" w:hAnsiTheme="minorHAnsi"/>
          <w:color w:val="000000" w:themeColor="text1"/>
          <w:sz w:val="20"/>
          <w:szCs w:val="20"/>
        </w:rPr>
        <w:t>-Fußabdrucks wird es als umweltfreundlich bewertet.</w:t>
      </w:r>
      <w:r w:rsidR="00A36D67" w:rsidRPr="00A36D67">
        <w:rPr>
          <w:rFonts w:asciiTheme="minorHAnsi" w:hAnsiTheme="minorHAnsi"/>
          <w:color w:val="000000" w:themeColor="text1"/>
          <w:sz w:val="20"/>
          <w:szCs w:val="20"/>
        </w:rPr>
        <w:t xml:space="preserve"> </w:t>
      </w:r>
    </w:p>
    <w:p w14:paraId="0F222FCA" w14:textId="6A4E65E5" w:rsidR="00AE42B4" w:rsidRPr="003A7121" w:rsidRDefault="00AE42B4" w:rsidP="00AE42B4">
      <w:pPr>
        <w:pStyle w:val="StandardWeb"/>
        <w:spacing w:before="0" w:beforeAutospacing="0" w:after="0" w:afterAutospacing="0"/>
        <w:rPr>
          <w:rFonts w:asciiTheme="minorHAnsi" w:hAnsiTheme="minorHAnsi"/>
          <w:color w:val="000000" w:themeColor="text1"/>
          <w:sz w:val="20"/>
          <w:szCs w:val="20"/>
        </w:rPr>
      </w:pPr>
      <w:r w:rsidRPr="003A7121">
        <w:rPr>
          <w:rFonts w:asciiTheme="minorHAnsi" w:hAnsiTheme="minorHAnsi"/>
          <w:color w:val="000000" w:themeColor="text1"/>
          <w:sz w:val="20"/>
          <w:szCs w:val="20"/>
        </w:rPr>
        <w:t xml:space="preserve">© </w:t>
      </w:r>
      <w:proofErr w:type="gramStart"/>
      <w:r w:rsidRPr="003A7121">
        <w:rPr>
          <w:rFonts w:asciiTheme="minorHAnsi" w:hAnsiTheme="minorHAnsi"/>
          <w:color w:val="000000" w:themeColor="text1"/>
          <w:sz w:val="20"/>
          <w:szCs w:val="20"/>
        </w:rPr>
        <w:t>Hüppe</w:t>
      </w:r>
      <w:proofErr w:type="gramEnd"/>
      <w:r w:rsidRPr="003A7121">
        <w:rPr>
          <w:rFonts w:asciiTheme="minorHAnsi" w:hAnsiTheme="minorHAnsi"/>
          <w:color w:val="000000" w:themeColor="text1"/>
          <w:sz w:val="20"/>
          <w:szCs w:val="20"/>
        </w:rPr>
        <w:t xml:space="preserve"> GmbH</w:t>
      </w:r>
    </w:p>
    <w:p w14:paraId="2D90209D" w14:textId="34BE6A95" w:rsidR="00AE42B4" w:rsidRPr="003A7121" w:rsidRDefault="00AE42B4" w:rsidP="00AE42B4">
      <w:pPr>
        <w:pStyle w:val="StandardWeb"/>
        <w:spacing w:before="0" w:beforeAutospacing="0" w:after="0" w:afterAutospacing="0"/>
        <w:rPr>
          <w:rFonts w:asciiTheme="minorHAnsi" w:hAnsiTheme="minorHAnsi"/>
          <w:color w:val="F39762" w:themeColor="accent1"/>
          <w:sz w:val="20"/>
          <w:szCs w:val="20"/>
        </w:rPr>
      </w:pPr>
      <w:r w:rsidRPr="003A7121">
        <w:rPr>
          <w:rFonts w:asciiTheme="minorHAnsi" w:hAnsiTheme="minorHAnsi"/>
          <w:color w:val="F39762" w:themeColor="accent1"/>
          <w:sz w:val="20"/>
          <w:szCs w:val="20"/>
        </w:rPr>
        <w:t>[</w:t>
      </w:r>
      <w:proofErr w:type="spellStart"/>
      <w:r w:rsidRPr="00AE42B4">
        <w:rPr>
          <w:rFonts w:asciiTheme="minorHAnsi" w:hAnsiTheme="minorHAnsi"/>
          <w:color w:val="F39762" w:themeColor="accent1"/>
          <w:sz w:val="20"/>
          <w:szCs w:val="20"/>
        </w:rPr>
        <w:t>Hu</w:t>
      </w:r>
      <w:r w:rsidRPr="00AE42B4">
        <w:rPr>
          <w:rFonts w:ascii="Arial" w:hAnsi="Arial" w:cs="Arial"/>
          <w:color w:val="F39762" w:themeColor="accent1"/>
          <w:sz w:val="20"/>
          <w:szCs w:val="20"/>
        </w:rPr>
        <w:t>̈</w:t>
      </w:r>
      <w:r w:rsidRPr="00AE42B4">
        <w:rPr>
          <w:rFonts w:asciiTheme="minorHAnsi" w:hAnsiTheme="minorHAnsi"/>
          <w:color w:val="F39762" w:themeColor="accent1"/>
          <w:sz w:val="20"/>
          <w:szCs w:val="20"/>
        </w:rPr>
        <w:t>ppe</w:t>
      </w:r>
      <w:proofErr w:type="spellEnd"/>
      <w:r w:rsidRPr="00AE42B4">
        <w:rPr>
          <w:rFonts w:asciiTheme="minorHAnsi" w:hAnsiTheme="minorHAnsi"/>
          <w:color w:val="F39762" w:themeColor="accent1"/>
          <w:sz w:val="20"/>
          <w:szCs w:val="20"/>
        </w:rPr>
        <w:t xml:space="preserve"> Sphere_Materialien_0</w:t>
      </w:r>
      <w:r w:rsidR="00DF0040">
        <w:rPr>
          <w:rFonts w:asciiTheme="minorHAnsi" w:hAnsiTheme="minorHAnsi"/>
          <w:color w:val="F39762" w:themeColor="accent1"/>
          <w:sz w:val="20"/>
          <w:szCs w:val="20"/>
        </w:rPr>
        <w:t>4</w:t>
      </w:r>
      <w:r w:rsidRPr="00AE42B4">
        <w:rPr>
          <w:rFonts w:asciiTheme="minorHAnsi" w:hAnsiTheme="minorHAnsi"/>
          <w:color w:val="F39762" w:themeColor="accent1"/>
          <w:sz w:val="20"/>
          <w:szCs w:val="20"/>
        </w:rPr>
        <w:t>.jpg</w:t>
      </w:r>
      <w:r w:rsidRPr="003A7121">
        <w:rPr>
          <w:rFonts w:asciiTheme="minorHAnsi" w:hAnsiTheme="minorHAnsi"/>
          <w:color w:val="F39762" w:themeColor="accent1"/>
          <w:sz w:val="20"/>
          <w:szCs w:val="20"/>
        </w:rPr>
        <w:t>]</w:t>
      </w:r>
    </w:p>
    <w:p w14:paraId="2B5CBC0B" w14:textId="77777777" w:rsidR="00AE42B4" w:rsidRPr="003A7121" w:rsidRDefault="00AE42B4" w:rsidP="00992E8A">
      <w:pPr>
        <w:pStyle w:val="StandardWeb"/>
        <w:spacing w:before="0" w:beforeAutospacing="0" w:after="0" w:afterAutospacing="0"/>
        <w:rPr>
          <w:rFonts w:asciiTheme="minorHAnsi" w:hAnsiTheme="minorHAnsi"/>
          <w:color w:val="F39762" w:themeColor="accent1"/>
          <w:sz w:val="20"/>
          <w:szCs w:val="20"/>
        </w:rPr>
      </w:pPr>
    </w:p>
    <w:p w14:paraId="35976725" w14:textId="77777777" w:rsidR="000F22FC" w:rsidRPr="00EF2706" w:rsidRDefault="000F22FC">
      <w:pPr>
        <w:rPr>
          <w:rFonts w:eastAsia="Times New Roman" w:cs="Times New Roman"/>
          <w:color w:val="F39762" w:themeColor="accent1"/>
          <w:lang w:eastAsia="de-DE"/>
        </w:rPr>
      </w:pPr>
      <w:r w:rsidRPr="00EF2706">
        <w:rPr>
          <w:color w:val="F39762" w:themeColor="accent1"/>
        </w:rPr>
        <w:br w:type="page"/>
      </w:r>
    </w:p>
    <w:p w14:paraId="34C79FC2" w14:textId="45E9CE2D" w:rsidR="00181ADC" w:rsidRDefault="00245E68" w:rsidP="00992E8A">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lastRenderedPageBreak/>
        <w:drawing>
          <wp:inline distT="0" distB="0" distL="0" distR="0" wp14:anchorId="386C859A" wp14:editId="1FF66666">
            <wp:extent cx="2336800" cy="2336800"/>
            <wp:effectExtent l="0" t="0" r="0" b="0"/>
            <wp:docPr id="1529388048" name="Grafik 11" descr="Ein Bild, das Im Haus, Wand, Inneneinrichtung,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8048" name="Grafik 11" descr="Ein Bild, das Im Haus, Wand, Inneneinrichtung, Spiegel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2336800" cy="2336800"/>
                    </a:xfrm>
                    <a:prstGeom prst="rect">
                      <a:avLst/>
                    </a:prstGeom>
                  </pic:spPr>
                </pic:pic>
              </a:graphicData>
            </a:graphic>
          </wp:inline>
        </w:drawing>
      </w:r>
    </w:p>
    <w:p w14:paraId="21EB2596" w14:textId="77777777" w:rsidR="00181ADC" w:rsidRDefault="00181ADC" w:rsidP="00992E8A">
      <w:pPr>
        <w:pStyle w:val="StandardWeb"/>
        <w:spacing w:before="0" w:beforeAutospacing="0" w:after="0" w:afterAutospacing="0"/>
        <w:rPr>
          <w:rFonts w:asciiTheme="minorHAnsi" w:hAnsiTheme="minorHAnsi"/>
          <w:color w:val="F39762" w:themeColor="accent1"/>
          <w:sz w:val="20"/>
          <w:szCs w:val="20"/>
          <w:lang w:val="en-US"/>
        </w:rPr>
      </w:pPr>
    </w:p>
    <w:p w14:paraId="73446EBD" w14:textId="01789508" w:rsidR="00181ADC" w:rsidRPr="00517485" w:rsidRDefault="00694C51" w:rsidP="00181ADC">
      <w:pPr>
        <w:pStyle w:val="StandardWeb"/>
        <w:spacing w:before="0" w:beforeAutospacing="0" w:after="0" w:afterAutospacing="0"/>
        <w:rPr>
          <w:rFonts w:asciiTheme="minorHAnsi" w:hAnsiTheme="minorHAnsi"/>
          <w:sz w:val="20"/>
          <w:szCs w:val="20"/>
        </w:rPr>
      </w:pPr>
      <w:r w:rsidRPr="00B06D9B">
        <w:rPr>
          <w:rFonts w:asciiTheme="minorHAnsi" w:hAnsiTheme="minorHAnsi" w:cstheme="minorHAnsi"/>
          <w:color w:val="000000"/>
          <w:sz w:val="20"/>
          <w:szCs w:val="20"/>
          <w:shd w:val="clear" w:color="auto" w:fill="FEFEFE"/>
        </w:rPr>
        <w:t xml:space="preserve">Großzügige Ablage: </w:t>
      </w:r>
      <w:r w:rsidR="001B341A" w:rsidRPr="00B06D9B">
        <w:rPr>
          <w:rFonts w:asciiTheme="minorHAnsi" w:hAnsiTheme="minorHAnsi" w:cstheme="minorHAnsi"/>
          <w:color w:val="000000"/>
          <w:sz w:val="20"/>
          <w:szCs w:val="20"/>
          <w:shd w:val="clear" w:color="auto" w:fill="FEFEFE"/>
        </w:rPr>
        <w:t xml:space="preserve">Im dezent beleuchteten </w:t>
      </w:r>
      <w:r w:rsidR="006D0241" w:rsidRPr="00B06D9B">
        <w:rPr>
          <w:rFonts w:asciiTheme="minorHAnsi" w:hAnsiTheme="minorHAnsi" w:cstheme="minorHAnsi"/>
          <w:color w:val="000000"/>
          <w:sz w:val="20"/>
          <w:szCs w:val="20"/>
          <w:shd w:val="clear" w:color="auto" w:fill="FEFEFE"/>
        </w:rPr>
        <w:t xml:space="preserve">Hüppe </w:t>
      </w:r>
      <w:r w:rsidR="001B341A" w:rsidRPr="00B06D9B">
        <w:rPr>
          <w:rFonts w:asciiTheme="minorHAnsi" w:hAnsiTheme="minorHAnsi" w:cstheme="minorHAnsi"/>
          <w:color w:val="000000"/>
          <w:sz w:val="20"/>
          <w:szCs w:val="20"/>
          <w:shd w:val="clear" w:color="auto" w:fill="FEFEFE"/>
        </w:rPr>
        <w:t xml:space="preserve">Wallbox-Modul von Hüppe </w:t>
      </w:r>
      <w:proofErr w:type="spellStart"/>
      <w:r w:rsidR="001B341A" w:rsidRPr="00B06D9B">
        <w:rPr>
          <w:rFonts w:asciiTheme="minorHAnsi" w:hAnsiTheme="minorHAnsi" w:cstheme="minorHAnsi"/>
          <w:color w:val="000000"/>
          <w:sz w:val="20"/>
          <w:szCs w:val="20"/>
          <w:shd w:val="clear" w:color="auto" w:fill="FEFEFE"/>
        </w:rPr>
        <w:t>Sphere</w:t>
      </w:r>
      <w:proofErr w:type="spellEnd"/>
      <w:r w:rsidR="001B341A" w:rsidRPr="00B06D9B">
        <w:rPr>
          <w:rFonts w:asciiTheme="minorHAnsi" w:hAnsiTheme="minorHAnsi" w:cstheme="minorHAnsi"/>
          <w:color w:val="000000"/>
          <w:sz w:val="20"/>
          <w:szCs w:val="20"/>
          <w:shd w:val="clear" w:color="auto" w:fill="FEFEFE"/>
        </w:rPr>
        <w:t xml:space="preserve"> finden alle benötigten Duschutensilien ausreichend Platz in Griffweite. </w:t>
      </w:r>
      <w:r w:rsidR="00411FB2" w:rsidRPr="00B06D9B">
        <w:rPr>
          <w:rFonts w:asciiTheme="minorHAnsi" w:hAnsiTheme="minorHAnsi" w:cstheme="minorHAnsi"/>
          <w:color w:val="000000"/>
          <w:sz w:val="20"/>
          <w:szCs w:val="20"/>
          <w:shd w:val="clear" w:color="auto" w:fill="FEFEFE"/>
        </w:rPr>
        <w:t>Darüber hinaus stehen weitere Ablage- und Organizer-Accessoires zur Verfügung.</w:t>
      </w:r>
    </w:p>
    <w:p w14:paraId="235946FE" w14:textId="77777777" w:rsidR="00181ADC" w:rsidRPr="00181ADC" w:rsidRDefault="00181ADC" w:rsidP="00181ADC">
      <w:pPr>
        <w:pStyle w:val="StandardWeb"/>
        <w:spacing w:before="0" w:beforeAutospacing="0" w:after="0" w:afterAutospacing="0"/>
        <w:rPr>
          <w:rFonts w:asciiTheme="minorHAnsi" w:hAnsiTheme="minorHAnsi"/>
          <w:color w:val="000000" w:themeColor="text1"/>
          <w:sz w:val="20"/>
          <w:szCs w:val="20"/>
        </w:rPr>
      </w:pPr>
      <w:r w:rsidRPr="00181ADC">
        <w:rPr>
          <w:rFonts w:asciiTheme="minorHAnsi" w:hAnsiTheme="minorHAnsi"/>
          <w:color w:val="000000" w:themeColor="text1"/>
          <w:sz w:val="20"/>
          <w:szCs w:val="20"/>
        </w:rPr>
        <w:t xml:space="preserve">© </w:t>
      </w:r>
      <w:proofErr w:type="gramStart"/>
      <w:r w:rsidRPr="00181ADC">
        <w:rPr>
          <w:rFonts w:asciiTheme="minorHAnsi" w:hAnsiTheme="minorHAnsi"/>
          <w:color w:val="000000" w:themeColor="text1"/>
          <w:sz w:val="20"/>
          <w:szCs w:val="20"/>
        </w:rPr>
        <w:t>Hüppe</w:t>
      </w:r>
      <w:proofErr w:type="gramEnd"/>
      <w:r w:rsidRPr="00181ADC">
        <w:rPr>
          <w:rFonts w:asciiTheme="minorHAnsi" w:hAnsiTheme="minorHAnsi"/>
          <w:color w:val="000000" w:themeColor="text1"/>
          <w:sz w:val="20"/>
          <w:szCs w:val="20"/>
        </w:rPr>
        <w:t xml:space="preserve"> GmbH</w:t>
      </w:r>
    </w:p>
    <w:p w14:paraId="33053B31" w14:textId="41DDE09D" w:rsidR="00181ADC" w:rsidRPr="00181ADC" w:rsidRDefault="00181ADC" w:rsidP="00181ADC">
      <w:pPr>
        <w:pStyle w:val="StandardWeb"/>
        <w:spacing w:before="0" w:beforeAutospacing="0" w:after="0" w:afterAutospacing="0"/>
        <w:rPr>
          <w:rFonts w:asciiTheme="minorHAnsi" w:hAnsiTheme="minorHAnsi"/>
          <w:color w:val="F39762" w:themeColor="accent1"/>
          <w:sz w:val="20"/>
          <w:szCs w:val="20"/>
        </w:rPr>
      </w:pPr>
      <w:r w:rsidRPr="00181ADC">
        <w:rPr>
          <w:rFonts w:asciiTheme="minorHAnsi" w:hAnsiTheme="minorHAnsi"/>
          <w:color w:val="F39762" w:themeColor="accent1"/>
          <w:sz w:val="20"/>
          <w:szCs w:val="20"/>
        </w:rPr>
        <w:t>[</w:t>
      </w:r>
      <w:proofErr w:type="gramStart"/>
      <w:r w:rsidRPr="00181ADC">
        <w:rPr>
          <w:rFonts w:asciiTheme="minorHAnsi" w:hAnsiTheme="minorHAnsi"/>
          <w:color w:val="F39762" w:themeColor="accent1"/>
          <w:sz w:val="20"/>
          <w:szCs w:val="20"/>
        </w:rPr>
        <w:t>H</w:t>
      </w:r>
      <w:r w:rsidR="003C68EB">
        <w:rPr>
          <w:rFonts w:asciiTheme="minorHAnsi" w:hAnsiTheme="minorHAnsi"/>
          <w:color w:val="F39762" w:themeColor="accent1"/>
          <w:sz w:val="20"/>
          <w:szCs w:val="20"/>
        </w:rPr>
        <w:t>ü</w:t>
      </w:r>
      <w:r w:rsidRPr="00181ADC">
        <w:rPr>
          <w:rFonts w:asciiTheme="minorHAnsi" w:hAnsiTheme="minorHAnsi"/>
          <w:color w:val="F39762" w:themeColor="accent1"/>
          <w:sz w:val="20"/>
          <w:szCs w:val="20"/>
        </w:rPr>
        <w:t>ppe</w:t>
      </w:r>
      <w:proofErr w:type="gramEnd"/>
      <w:r w:rsidRPr="00181ADC">
        <w:rPr>
          <w:rFonts w:asciiTheme="minorHAnsi" w:hAnsiTheme="minorHAnsi"/>
          <w:color w:val="F39762" w:themeColor="accent1"/>
          <w:sz w:val="20"/>
          <w:szCs w:val="20"/>
        </w:rPr>
        <w:t xml:space="preserve"> </w:t>
      </w:r>
      <w:proofErr w:type="spellStart"/>
      <w:r w:rsidRPr="00181ADC">
        <w:rPr>
          <w:rFonts w:asciiTheme="minorHAnsi" w:hAnsiTheme="minorHAnsi"/>
          <w:color w:val="F39762" w:themeColor="accent1"/>
          <w:sz w:val="20"/>
          <w:szCs w:val="20"/>
        </w:rPr>
        <w:t>Sphere_Wallbox</w:t>
      </w:r>
      <w:proofErr w:type="spellEnd"/>
      <w:r w:rsidRPr="00181ADC">
        <w:rPr>
          <w:rFonts w:asciiTheme="minorHAnsi" w:hAnsiTheme="minorHAnsi"/>
          <w:color w:val="F39762" w:themeColor="accent1"/>
          <w:sz w:val="20"/>
          <w:szCs w:val="20"/>
        </w:rPr>
        <w:t xml:space="preserve"> beleuchtet_0</w:t>
      </w:r>
      <w:r w:rsidR="00DF0040">
        <w:rPr>
          <w:rFonts w:asciiTheme="minorHAnsi" w:hAnsiTheme="minorHAnsi"/>
          <w:color w:val="F39762" w:themeColor="accent1"/>
          <w:sz w:val="20"/>
          <w:szCs w:val="20"/>
        </w:rPr>
        <w:t>5</w:t>
      </w:r>
      <w:r w:rsidRPr="00181ADC">
        <w:rPr>
          <w:rFonts w:asciiTheme="minorHAnsi" w:hAnsiTheme="minorHAnsi"/>
          <w:color w:val="F39762" w:themeColor="accent1"/>
          <w:sz w:val="20"/>
          <w:szCs w:val="20"/>
        </w:rPr>
        <w:t>.</w:t>
      </w:r>
      <w:r w:rsidR="00A665A8">
        <w:rPr>
          <w:rFonts w:asciiTheme="minorHAnsi" w:hAnsiTheme="minorHAnsi"/>
          <w:color w:val="F39762" w:themeColor="accent1"/>
          <w:sz w:val="20"/>
          <w:szCs w:val="20"/>
        </w:rPr>
        <w:t>tiff</w:t>
      </w:r>
      <w:r w:rsidRPr="00181ADC">
        <w:rPr>
          <w:rFonts w:asciiTheme="minorHAnsi" w:hAnsiTheme="minorHAnsi"/>
          <w:color w:val="F39762" w:themeColor="accent1"/>
          <w:sz w:val="20"/>
          <w:szCs w:val="20"/>
        </w:rPr>
        <w:t>]</w:t>
      </w:r>
    </w:p>
    <w:p w14:paraId="4C1CB0F9" w14:textId="77777777" w:rsidR="00181ADC" w:rsidRPr="00181ADC" w:rsidRDefault="00181ADC" w:rsidP="00992E8A">
      <w:pPr>
        <w:pStyle w:val="StandardWeb"/>
        <w:spacing w:before="0" w:beforeAutospacing="0" w:after="0" w:afterAutospacing="0"/>
        <w:rPr>
          <w:rFonts w:asciiTheme="minorHAnsi" w:hAnsiTheme="minorHAnsi"/>
          <w:color w:val="F39762" w:themeColor="accent1"/>
          <w:sz w:val="20"/>
          <w:szCs w:val="20"/>
        </w:rPr>
      </w:pPr>
    </w:p>
    <w:p w14:paraId="2EE128D6" w14:textId="77777777" w:rsidR="00181ADC" w:rsidRPr="00181ADC" w:rsidRDefault="00181ADC" w:rsidP="00992E8A">
      <w:pPr>
        <w:pStyle w:val="StandardWeb"/>
        <w:spacing w:before="0" w:beforeAutospacing="0" w:after="0" w:afterAutospacing="0"/>
        <w:rPr>
          <w:rFonts w:asciiTheme="minorHAnsi" w:hAnsiTheme="minorHAnsi"/>
          <w:color w:val="F39762" w:themeColor="accent1"/>
          <w:sz w:val="20"/>
          <w:szCs w:val="20"/>
        </w:rPr>
      </w:pPr>
    </w:p>
    <w:p w14:paraId="5D301299" w14:textId="0A126078" w:rsidR="000027ED" w:rsidRDefault="000027ED" w:rsidP="00992E8A">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drawing>
          <wp:inline distT="0" distB="0" distL="0" distR="0" wp14:anchorId="7E0B87F3" wp14:editId="5EB4338F">
            <wp:extent cx="2336800" cy="1651000"/>
            <wp:effectExtent l="0" t="0" r="0" b="0"/>
            <wp:docPr id="1100720090" name="Grafik 5" descr="Ein Bild, das Wand, Im Haus, Hahn,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20090" name="Grafik 5" descr="Ein Bild, das Wand, Im Haus, Hahn, Badezimmer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5F2C9132" w14:textId="77777777" w:rsidR="000027ED" w:rsidRDefault="000027ED" w:rsidP="00992E8A">
      <w:pPr>
        <w:pStyle w:val="StandardWeb"/>
        <w:spacing w:before="0" w:beforeAutospacing="0" w:after="0" w:afterAutospacing="0"/>
        <w:rPr>
          <w:rFonts w:asciiTheme="minorHAnsi" w:hAnsiTheme="minorHAnsi"/>
          <w:color w:val="F39762" w:themeColor="accent1"/>
          <w:sz w:val="20"/>
          <w:szCs w:val="20"/>
          <w:lang w:val="en-US"/>
        </w:rPr>
      </w:pPr>
    </w:p>
    <w:p w14:paraId="1FE572FC" w14:textId="635203E3" w:rsidR="000027ED" w:rsidRPr="00477E2F" w:rsidRDefault="00477E2F" w:rsidP="000027ED">
      <w:pPr>
        <w:pStyle w:val="StandardWeb"/>
        <w:spacing w:before="0" w:beforeAutospacing="0" w:after="0" w:afterAutospacing="0"/>
        <w:rPr>
          <w:rFonts w:asciiTheme="minorHAnsi" w:hAnsiTheme="minorHAnsi"/>
          <w:sz w:val="20"/>
          <w:szCs w:val="20"/>
        </w:rPr>
      </w:pPr>
      <w:r>
        <w:rPr>
          <w:rFonts w:asciiTheme="minorHAnsi" w:hAnsiTheme="minorHAnsi"/>
          <w:sz w:val="20"/>
          <w:szCs w:val="20"/>
        </w:rPr>
        <w:t xml:space="preserve">Ganz schön raffiniert: </w:t>
      </w:r>
      <w:r w:rsidRPr="00477E2F">
        <w:rPr>
          <w:rFonts w:asciiTheme="minorHAnsi" w:hAnsiTheme="minorHAnsi"/>
          <w:sz w:val="20"/>
          <w:szCs w:val="20"/>
        </w:rPr>
        <w:t>H</w:t>
      </w:r>
      <w:r>
        <w:rPr>
          <w:rFonts w:asciiTheme="minorHAnsi" w:hAnsiTheme="minorHAnsi"/>
          <w:sz w:val="20"/>
          <w:szCs w:val="20"/>
        </w:rPr>
        <w:t>üppe</w:t>
      </w:r>
      <w:r w:rsidRPr="00477E2F">
        <w:rPr>
          <w:rFonts w:asciiTheme="minorHAnsi" w:hAnsiTheme="minorHAnsi"/>
          <w:sz w:val="20"/>
          <w:szCs w:val="20"/>
        </w:rPr>
        <w:t xml:space="preserve"> </w:t>
      </w:r>
      <w:proofErr w:type="spellStart"/>
      <w:r w:rsidRPr="00477E2F">
        <w:rPr>
          <w:rFonts w:asciiTheme="minorHAnsi" w:hAnsiTheme="minorHAnsi"/>
          <w:sz w:val="20"/>
          <w:szCs w:val="20"/>
        </w:rPr>
        <w:t>Sphere</w:t>
      </w:r>
      <w:proofErr w:type="spellEnd"/>
      <w:r w:rsidRPr="00477E2F">
        <w:rPr>
          <w:rFonts w:asciiTheme="minorHAnsi" w:hAnsiTheme="minorHAnsi"/>
          <w:sz w:val="20"/>
          <w:szCs w:val="20"/>
        </w:rPr>
        <w:t xml:space="preserve"> eröffnet im Unterschied zu herkömmlichen Duschabtrennungen vielfältige Optionen, um auch die Außenseite für die Integration hilfreicher Funktionen wie zum Beispiel Spiegel, Handtuchhalter, Handtuchwärmer, Ablagen oder Möbel zu nutzen. </w:t>
      </w:r>
    </w:p>
    <w:p w14:paraId="4078F4CE" w14:textId="77777777" w:rsidR="000027ED" w:rsidRPr="0092567A" w:rsidRDefault="000027ED" w:rsidP="000027ED">
      <w:pPr>
        <w:pStyle w:val="StandardWeb"/>
        <w:spacing w:before="0" w:beforeAutospacing="0" w:after="0" w:afterAutospacing="0"/>
        <w:rPr>
          <w:rFonts w:asciiTheme="minorHAnsi" w:hAnsiTheme="minorHAnsi"/>
          <w:color w:val="000000" w:themeColor="text1"/>
          <w:sz w:val="20"/>
          <w:szCs w:val="20"/>
          <w:lang w:val="en-US"/>
        </w:rPr>
      </w:pPr>
      <w:r w:rsidRPr="0092567A">
        <w:rPr>
          <w:rFonts w:asciiTheme="minorHAnsi" w:hAnsiTheme="minorHAnsi"/>
          <w:color w:val="000000" w:themeColor="text1"/>
          <w:sz w:val="20"/>
          <w:szCs w:val="20"/>
          <w:lang w:val="en-US"/>
        </w:rPr>
        <w:t xml:space="preserve">© </w:t>
      </w:r>
      <w:proofErr w:type="spellStart"/>
      <w:r w:rsidRPr="0092567A">
        <w:rPr>
          <w:rFonts w:asciiTheme="minorHAnsi" w:hAnsiTheme="minorHAnsi"/>
          <w:color w:val="000000" w:themeColor="text1"/>
          <w:sz w:val="20"/>
          <w:szCs w:val="20"/>
          <w:lang w:val="en-US"/>
        </w:rPr>
        <w:t>Hüppe</w:t>
      </w:r>
      <w:proofErr w:type="spellEnd"/>
      <w:r w:rsidRPr="0092567A">
        <w:rPr>
          <w:rFonts w:asciiTheme="minorHAnsi" w:hAnsiTheme="minorHAnsi"/>
          <w:color w:val="000000" w:themeColor="text1"/>
          <w:sz w:val="20"/>
          <w:szCs w:val="20"/>
          <w:lang w:val="en-US"/>
        </w:rPr>
        <w:t xml:space="preserve"> GmbH</w:t>
      </w:r>
    </w:p>
    <w:p w14:paraId="7B5452B5" w14:textId="1BB7E21D" w:rsidR="000027ED" w:rsidRPr="00181ADC" w:rsidRDefault="000027ED" w:rsidP="000027ED">
      <w:pPr>
        <w:pStyle w:val="StandardWeb"/>
        <w:spacing w:before="0" w:beforeAutospacing="0" w:after="0" w:afterAutospacing="0"/>
        <w:rPr>
          <w:rFonts w:asciiTheme="minorHAnsi" w:hAnsiTheme="minorHAnsi"/>
          <w:color w:val="F39762" w:themeColor="accent1"/>
          <w:sz w:val="20"/>
          <w:szCs w:val="20"/>
          <w:lang w:val="en-US"/>
        </w:rPr>
      </w:pPr>
      <w:r w:rsidRPr="00181ADC">
        <w:rPr>
          <w:rFonts w:asciiTheme="minorHAnsi" w:hAnsiTheme="minorHAnsi"/>
          <w:color w:val="F39762" w:themeColor="accent1"/>
          <w:sz w:val="20"/>
          <w:szCs w:val="20"/>
          <w:lang w:val="en-US"/>
        </w:rPr>
        <w:t>[</w:t>
      </w:r>
      <w:proofErr w:type="spellStart"/>
      <w:r w:rsidR="003C68EB" w:rsidRPr="00C94CCB">
        <w:rPr>
          <w:rFonts w:asciiTheme="minorHAnsi" w:hAnsiTheme="minorHAnsi"/>
          <w:color w:val="F39762" w:themeColor="accent1"/>
          <w:sz w:val="20"/>
          <w:szCs w:val="20"/>
          <w:lang w:val="en-US"/>
        </w:rPr>
        <w:t>H</w:t>
      </w:r>
      <w:r w:rsidR="003C68EB">
        <w:rPr>
          <w:rFonts w:asciiTheme="minorHAnsi" w:hAnsiTheme="minorHAnsi"/>
          <w:color w:val="F39762" w:themeColor="accent1"/>
          <w:sz w:val="20"/>
          <w:szCs w:val="20"/>
          <w:lang w:val="en-US"/>
        </w:rPr>
        <w:t>ü</w:t>
      </w:r>
      <w:r w:rsidR="003C68EB" w:rsidRPr="00C94CCB">
        <w:rPr>
          <w:rFonts w:asciiTheme="minorHAnsi" w:hAnsiTheme="minorHAnsi"/>
          <w:color w:val="F39762" w:themeColor="accent1"/>
          <w:sz w:val="20"/>
          <w:szCs w:val="20"/>
          <w:lang w:val="en-US"/>
        </w:rPr>
        <w:t>ppe</w:t>
      </w:r>
      <w:proofErr w:type="spellEnd"/>
      <w:r w:rsidR="003C68EB" w:rsidRPr="00C94CCB">
        <w:rPr>
          <w:rFonts w:asciiTheme="minorHAnsi" w:hAnsiTheme="minorHAnsi"/>
          <w:color w:val="F39762" w:themeColor="accent1"/>
          <w:sz w:val="20"/>
          <w:szCs w:val="20"/>
          <w:lang w:val="en-US"/>
        </w:rPr>
        <w:t xml:space="preserve"> </w:t>
      </w:r>
      <w:r w:rsidRPr="00181ADC">
        <w:rPr>
          <w:rFonts w:asciiTheme="minorHAnsi" w:hAnsiTheme="minorHAnsi"/>
          <w:color w:val="F39762" w:themeColor="accent1"/>
          <w:sz w:val="20"/>
          <w:szCs w:val="20"/>
          <w:lang w:val="en-US"/>
        </w:rPr>
        <w:t>Sphere_Mo</w:t>
      </w:r>
      <w:r w:rsidRPr="00181ADC">
        <w:rPr>
          <w:rFonts w:ascii="Arial" w:hAnsi="Arial" w:cs="Arial"/>
          <w:color w:val="F39762" w:themeColor="accent1"/>
          <w:sz w:val="20"/>
          <w:szCs w:val="20"/>
          <w:lang w:val="en-US"/>
        </w:rPr>
        <w:t>̈</w:t>
      </w:r>
      <w:r w:rsidRPr="00181ADC">
        <w:rPr>
          <w:rFonts w:asciiTheme="minorHAnsi" w:hAnsiTheme="minorHAnsi"/>
          <w:color w:val="F39762" w:themeColor="accent1"/>
          <w:sz w:val="20"/>
          <w:szCs w:val="20"/>
          <w:lang w:val="en-US"/>
        </w:rPr>
        <w:t>bel-closeup_0</w:t>
      </w:r>
      <w:r w:rsidR="00126FD6">
        <w:rPr>
          <w:rFonts w:asciiTheme="minorHAnsi" w:hAnsiTheme="minorHAnsi"/>
          <w:color w:val="F39762" w:themeColor="accent1"/>
          <w:sz w:val="20"/>
          <w:szCs w:val="20"/>
          <w:lang w:val="en-US"/>
        </w:rPr>
        <w:t>6</w:t>
      </w:r>
      <w:r w:rsidRPr="00181ADC">
        <w:rPr>
          <w:rFonts w:asciiTheme="minorHAnsi" w:hAnsiTheme="minorHAnsi"/>
          <w:color w:val="F39762" w:themeColor="accent1"/>
          <w:sz w:val="20"/>
          <w:szCs w:val="20"/>
          <w:lang w:val="en-US"/>
        </w:rPr>
        <w:t>.jpg]</w:t>
      </w:r>
    </w:p>
    <w:p w14:paraId="7D14BEB7" w14:textId="77777777" w:rsidR="000027ED" w:rsidRDefault="000027ED" w:rsidP="00992E8A">
      <w:pPr>
        <w:pStyle w:val="StandardWeb"/>
        <w:spacing w:before="0" w:beforeAutospacing="0" w:after="0" w:afterAutospacing="0"/>
        <w:rPr>
          <w:rFonts w:asciiTheme="minorHAnsi" w:hAnsiTheme="minorHAnsi"/>
          <w:color w:val="F39762" w:themeColor="accent1"/>
          <w:sz w:val="20"/>
          <w:szCs w:val="20"/>
          <w:lang w:val="en-US"/>
        </w:rPr>
      </w:pPr>
    </w:p>
    <w:p w14:paraId="5E089ED6" w14:textId="77777777" w:rsidR="000F22FC" w:rsidRPr="00EF2706" w:rsidRDefault="000F22FC">
      <w:pPr>
        <w:rPr>
          <w:rFonts w:eastAsia="Times New Roman" w:cs="Times New Roman"/>
          <w:color w:val="F39762" w:themeColor="accent1"/>
          <w:lang w:val="en-US" w:eastAsia="de-DE"/>
        </w:rPr>
      </w:pPr>
      <w:r w:rsidRPr="00EF2706">
        <w:rPr>
          <w:color w:val="F39762" w:themeColor="accent1"/>
          <w:lang w:val="en-US"/>
        </w:rPr>
        <w:br w:type="page"/>
      </w:r>
    </w:p>
    <w:p w14:paraId="1318A735" w14:textId="0C5CC545" w:rsidR="00FC6FA6" w:rsidRPr="00411FB2" w:rsidRDefault="00FC6FA6"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lang w:val="en-US"/>
        </w:rPr>
        <w:lastRenderedPageBreak/>
        <w:drawing>
          <wp:inline distT="0" distB="0" distL="0" distR="0" wp14:anchorId="2EE1613D" wp14:editId="175C2593">
            <wp:extent cx="2336800" cy="1651000"/>
            <wp:effectExtent l="0" t="0" r="0" b="0"/>
            <wp:docPr id="2070210353" name="Grafik 7" descr="Ein Bild, das Licht, Im Haus, Fenster,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0353" name="Grafik 7" descr="Ein Bild, das Licht, Im Haus, Fenster, Kuns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r w:rsidR="006C43EC" w:rsidRPr="00411FB2">
        <w:rPr>
          <w:rFonts w:asciiTheme="minorHAnsi" w:hAnsiTheme="minorHAnsi"/>
          <w:color w:val="F39762" w:themeColor="accent1"/>
          <w:sz w:val="20"/>
          <w:szCs w:val="20"/>
        </w:rPr>
        <w:t xml:space="preserve"> </w:t>
      </w:r>
      <w:r w:rsidR="006C43EC">
        <w:rPr>
          <w:rFonts w:asciiTheme="minorHAnsi" w:hAnsiTheme="minorHAnsi"/>
          <w:noProof/>
          <w:color w:val="F39762" w:themeColor="accent1"/>
          <w:sz w:val="20"/>
          <w:szCs w:val="20"/>
          <w:lang w:val="en-US"/>
        </w:rPr>
        <w:drawing>
          <wp:inline distT="0" distB="0" distL="0" distR="0" wp14:anchorId="1B088F0F" wp14:editId="5BD7B918">
            <wp:extent cx="2336800" cy="1651000"/>
            <wp:effectExtent l="0" t="0" r="0" b="0"/>
            <wp:docPr id="965958914" name="Grafik 8" descr="Ein Bild, das Wand, Im Haus, Spieg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58914" name="Grafik 8" descr="Ein Bild, das Wand, Im Haus, Spiegel, Design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8D95767" w14:textId="77777777" w:rsidR="00FC6FA6" w:rsidRDefault="00FC6FA6" w:rsidP="00FC6FA6">
      <w:pPr>
        <w:pStyle w:val="StandardWeb"/>
        <w:spacing w:before="0" w:beforeAutospacing="0" w:after="0" w:afterAutospacing="0"/>
        <w:rPr>
          <w:rFonts w:asciiTheme="minorHAnsi" w:hAnsiTheme="minorHAnsi" w:cstheme="minorHAnsi"/>
          <w:color w:val="000000"/>
          <w:sz w:val="20"/>
          <w:szCs w:val="20"/>
          <w:shd w:val="clear" w:color="auto" w:fill="FEFEFE"/>
        </w:rPr>
      </w:pPr>
    </w:p>
    <w:p w14:paraId="3D675E49" w14:textId="681804B8" w:rsidR="00FC6FA6" w:rsidRPr="00411FB2" w:rsidRDefault="00411FB2" w:rsidP="00FC6FA6">
      <w:pPr>
        <w:pStyle w:val="StandardWeb"/>
        <w:spacing w:before="0" w:beforeAutospacing="0" w:after="0" w:afterAutospacing="0"/>
        <w:rPr>
          <w:rFonts w:asciiTheme="minorHAnsi" w:hAnsiTheme="minorHAnsi"/>
          <w:color w:val="000000" w:themeColor="text1"/>
          <w:sz w:val="20"/>
          <w:szCs w:val="20"/>
        </w:rPr>
      </w:pPr>
      <w:r w:rsidRPr="00411FB2">
        <w:rPr>
          <w:rFonts w:asciiTheme="minorHAnsi" w:hAnsiTheme="minorHAnsi" w:cstheme="minorHAnsi"/>
          <w:color w:val="000000" w:themeColor="text1"/>
          <w:sz w:val="20"/>
          <w:szCs w:val="20"/>
          <w:shd w:val="clear" w:color="auto" w:fill="FEFEFE"/>
        </w:rPr>
        <w:t xml:space="preserve">Individuelle Gestaltung: Hüppe </w:t>
      </w:r>
      <w:proofErr w:type="spellStart"/>
      <w:r w:rsidRPr="00411FB2">
        <w:rPr>
          <w:rFonts w:asciiTheme="minorHAnsi" w:hAnsiTheme="minorHAnsi" w:cstheme="minorHAnsi"/>
          <w:color w:val="000000" w:themeColor="text1"/>
          <w:sz w:val="20"/>
          <w:szCs w:val="20"/>
          <w:shd w:val="clear" w:color="auto" w:fill="FEFEFE"/>
        </w:rPr>
        <w:t>Sphere</w:t>
      </w:r>
      <w:proofErr w:type="spellEnd"/>
      <w:r w:rsidRPr="00411FB2">
        <w:rPr>
          <w:rFonts w:asciiTheme="minorHAnsi" w:hAnsiTheme="minorHAnsi" w:cstheme="minorHAnsi"/>
          <w:color w:val="000000" w:themeColor="text1"/>
          <w:sz w:val="20"/>
          <w:szCs w:val="20"/>
          <w:shd w:val="clear" w:color="auto" w:fill="FEFEFE"/>
        </w:rPr>
        <w:t xml:space="preserve"> </w:t>
      </w:r>
      <w:r w:rsidRPr="00411FB2">
        <w:rPr>
          <w:rFonts w:asciiTheme="minorHAnsi" w:hAnsiTheme="minorHAnsi"/>
          <w:color w:val="000000" w:themeColor="text1"/>
          <w:sz w:val="20"/>
          <w:szCs w:val="20"/>
        </w:rPr>
        <w:t xml:space="preserve">bringt mehr Farbe ins Bad als konventionelle Duschabtrennungen. Denn nicht nur die Mineralwerkstoff-Module sind in verschiedenen Farben und unterschiedlichen Texturen erhältlich, sondern auch bei den </w:t>
      </w:r>
      <w:r w:rsidR="007E3536">
        <w:rPr>
          <w:rFonts w:asciiTheme="minorHAnsi" w:hAnsiTheme="minorHAnsi"/>
          <w:color w:val="000000" w:themeColor="text1"/>
          <w:sz w:val="20"/>
          <w:szCs w:val="20"/>
        </w:rPr>
        <w:t xml:space="preserve">Gläsern, </w:t>
      </w:r>
      <w:r w:rsidRPr="00411FB2">
        <w:rPr>
          <w:rFonts w:asciiTheme="minorHAnsi" w:hAnsiTheme="minorHAnsi"/>
          <w:color w:val="000000" w:themeColor="text1"/>
          <w:sz w:val="20"/>
          <w:szCs w:val="20"/>
        </w:rPr>
        <w:t>Möbelfronten und den Metallprofilen kann man zwischen unterschiedlichen Farbtönen wählen.</w:t>
      </w:r>
    </w:p>
    <w:p w14:paraId="4198D8FB" w14:textId="77777777" w:rsidR="00FC6FA6" w:rsidRPr="000027ED" w:rsidRDefault="00FC6FA6" w:rsidP="00FC6FA6">
      <w:pPr>
        <w:pStyle w:val="StandardWeb"/>
        <w:spacing w:before="0" w:beforeAutospacing="0" w:after="0" w:afterAutospacing="0"/>
        <w:rPr>
          <w:rFonts w:asciiTheme="minorHAnsi" w:hAnsiTheme="minorHAnsi"/>
          <w:color w:val="000000" w:themeColor="text1"/>
          <w:sz w:val="20"/>
          <w:szCs w:val="20"/>
        </w:rPr>
      </w:pPr>
      <w:r w:rsidRPr="000027ED">
        <w:rPr>
          <w:rFonts w:asciiTheme="minorHAnsi" w:hAnsiTheme="minorHAnsi"/>
          <w:color w:val="000000" w:themeColor="text1"/>
          <w:sz w:val="20"/>
          <w:szCs w:val="20"/>
        </w:rPr>
        <w:t xml:space="preserve">© </w:t>
      </w:r>
      <w:proofErr w:type="gramStart"/>
      <w:r w:rsidRPr="000027ED">
        <w:rPr>
          <w:rFonts w:asciiTheme="minorHAnsi" w:hAnsiTheme="minorHAnsi"/>
          <w:color w:val="000000" w:themeColor="text1"/>
          <w:sz w:val="20"/>
          <w:szCs w:val="20"/>
        </w:rPr>
        <w:t>Hüppe</w:t>
      </w:r>
      <w:proofErr w:type="gramEnd"/>
      <w:r w:rsidRPr="000027ED">
        <w:rPr>
          <w:rFonts w:asciiTheme="minorHAnsi" w:hAnsiTheme="minorHAnsi"/>
          <w:color w:val="000000" w:themeColor="text1"/>
          <w:sz w:val="20"/>
          <w:szCs w:val="20"/>
        </w:rPr>
        <w:t xml:space="preserve"> GmbH</w:t>
      </w:r>
    </w:p>
    <w:p w14:paraId="1FC8FEE9" w14:textId="135BF201" w:rsidR="00FC6FA6" w:rsidRPr="00232C8E" w:rsidRDefault="00FC6FA6" w:rsidP="00FC6FA6">
      <w:pPr>
        <w:pStyle w:val="StandardWeb"/>
        <w:spacing w:before="0" w:beforeAutospacing="0" w:after="0" w:afterAutospacing="0"/>
        <w:rPr>
          <w:rFonts w:asciiTheme="minorHAnsi" w:hAnsiTheme="minorHAnsi"/>
          <w:color w:val="F39762" w:themeColor="accent1"/>
          <w:sz w:val="20"/>
          <w:szCs w:val="20"/>
        </w:rPr>
      </w:pPr>
      <w:r w:rsidRPr="00232C8E">
        <w:rPr>
          <w:rFonts w:asciiTheme="minorHAnsi" w:hAnsiTheme="minorHAnsi"/>
          <w:color w:val="F39762" w:themeColor="accent1"/>
          <w:sz w:val="20"/>
          <w:szCs w:val="20"/>
        </w:rPr>
        <w:t>[</w:t>
      </w:r>
      <w:proofErr w:type="gramStart"/>
      <w:r w:rsidRPr="00232C8E">
        <w:rPr>
          <w:rFonts w:asciiTheme="minorHAnsi" w:hAnsiTheme="minorHAnsi"/>
          <w:color w:val="F39762" w:themeColor="accent1"/>
          <w:sz w:val="20"/>
          <w:szCs w:val="20"/>
        </w:rPr>
        <w:t>Hüppe</w:t>
      </w:r>
      <w:proofErr w:type="gramEnd"/>
      <w:r w:rsidRPr="00232C8E">
        <w:rPr>
          <w:rFonts w:asciiTheme="minorHAnsi" w:hAnsiTheme="minorHAnsi"/>
          <w:color w:val="F39762" w:themeColor="accent1"/>
          <w:sz w:val="20"/>
          <w:szCs w:val="20"/>
        </w:rPr>
        <w:t xml:space="preserve"> Sphere_Gold_0</w:t>
      </w:r>
      <w:r w:rsidR="006B7DBB">
        <w:rPr>
          <w:rFonts w:asciiTheme="minorHAnsi" w:hAnsiTheme="minorHAnsi"/>
          <w:color w:val="F39762" w:themeColor="accent1"/>
          <w:sz w:val="20"/>
          <w:szCs w:val="20"/>
        </w:rPr>
        <w:t>7</w:t>
      </w:r>
      <w:r w:rsidR="003F7583" w:rsidRPr="00232C8E">
        <w:rPr>
          <w:rFonts w:asciiTheme="minorHAnsi" w:hAnsiTheme="minorHAnsi"/>
          <w:color w:val="F39762" w:themeColor="accent1"/>
          <w:sz w:val="20"/>
          <w:szCs w:val="20"/>
        </w:rPr>
        <w:t>a</w:t>
      </w:r>
      <w:r w:rsidRPr="00232C8E">
        <w:rPr>
          <w:rFonts w:asciiTheme="minorHAnsi" w:hAnsiTheme="minorHAnsi"/>
          <w:color w:val="F39762" w:themeColor="accent1"/>
          <w:sz w:val="20"/>
          <w:szCs w:val="20"/>
        </w:rPr>
        <w:t>.jpg</w:t>
      </w:r>
      <w:r w:rsidR="003F7583" w:rsidRPr="00232C8E">
        <w:rPr>
          <w:rFonts w:asciiTheme="minorHAnsi" w:hAnsiTheme="minorHAnsi"/>
          <w:color w:val="F39762" w:themeColor="accent1"/>
          <w:sz w:val="20"/>
          <w:szCs w:val="20"/>
        </w:rPr>
        <w:t xml:space="preserve"> und H</w:t>
      </w:r>
      <w:r w:rsidR="006B7DBB">
        <w:rPr>
          <w:rFonts w:asciiTheme="minorHAnsi" w:hAnsiTheme="minorHAnsi"/>
          <w:color w:val="F39762" w:themeColor="accent1"/>
          <w:sz w:val="20"/>
          <w:szCs w:val="20"/>
        </w:rPr>
        <w:t>ü</w:t>
      </w:r>
      <w:r w:rsidR="003F7583" w:rsidRPr="00232C8E">
        <w:rPr>
          <w:rFonts w:asciiTheme="minorHAnsi" w:hAnsiTheme="minorHAnsi"/>
          <w:color w:val="F39762" w:themeColor="accent1"/>
          <w:sz w:val="20"/>
          <w:szCs w:val="20"/>
        </w:rPr>
        <w:t>ppe Sphere_Gold_0</w:t>
      </w:r>
      <w:r w:rsidR="006B7DBB">
        <w:rPr>
          <w:rFonts w:asciiTheme="minorHAnsi" w:hAnsiTheme="minorHAnsi"/>
          <w:color w:val="F39762" w:themeColor="accent1"/>
          <w:sz w:val="20"/>
          <w:szCs w:val="20"/>
        </w:rPr>
        <w:t>7</w:t>
      </w:r>
      <w:r w:rsidR="003F7583" w:rsidRPr="00232C8E">
        <w:rPr>
          <w:rFonts w:asciiTheme="minorHAnsi" w:hAnsiTheme="minorHAnsi"/>
          <w:color w:val="F39762" w:themeColor="accent1"/>
          <w:sz w:val="20"/>
          <w:szCs w:val="20"/>
        </w:rPr>
        <w:t>b.jpg</w:t>
      </w:r>
      <w:r w:rsidRPr="00232C8E">
        <w:rPr>
          <w:rFonts w:asciiTheme="minorHAnsi" w:hAnsiTheme="minorHAnsi"/>
          <w:color w:val="F39762" w:themeColor="accent1"/>
          <w:sz w:val="20"/>
          <w:szCs w:val="20"/>
        </w:rPr>
        <w:t>]</w:t>
      </w:r>
    </w:p>
    <w:p w14:paraId="09961F13" w14:textId="77777777" w:rsidR="00FC6FA6" w:rsidRPr="00232C8E" w:rsidRDefault="00FC6FA6" w:rsidP="00992E8A">
      <w:pPr>
        <w:pStyle w:val="StandardWeb"/>
        <w:spacing w:before="0" w:beforeAutospacing="0" w:after="0" w:afterAutospacing="0"/>
        <w:rPr>
          <w:rFonts w:asciiTheme="minorHAnsi" w:hAnsiTheme="minorHAnsi"/>
          <w:color w:val="F39762" w:themeColor="accent1"/>
          <w:sz w:val="20"/>
          <w:szCs w:val="20"/>
        </w:rPr>
      </w:pPr>
    </w:p>
    <w:p w14:paraId="08CAD384" w14:textId="778FF15E" w:rsidR="00C265F5" w:rsidRPr="00232C8E" w:rsidRDefault="00232C8E"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lang w:val="en-US"/>
        </w:rPr>
        <w:drawing>
          <wp:inline distT="0" distB="0" distL="0" distR="0" wp14:anchorId="4D87AA0B" wp14:editId="054FED77">
            <wp:extent cx="2091266" cy="1477524"/>
            <wp:effectExtent l="0" t="0" r="4445" b="0"/>
            <wp:docPr id="1849077814" name="Grafik 15" descr="Ein Bild, das Aluminium, Materialeigenschaft, Metall, Tü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7814" name="Grafik 15" descr="Ein Bild, das Aluminium, Materialeigenschaft, Metall, Tür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2100597" cy="1484116"/>
                    </a:xfrm>
                    <a:prstGeom prst="rect">
                      <a:avLst/>
                    </a:prstGeom>
                  </pic:spPr>
                </pic:pic>
              </a:graphicData>
            </a:graphic>
          </wp:inline>
        </w:drawing>
      </w:r>
      <w:r w:rsidRPr="00232C8E">
        <w:rPr>
          <w:rFonts w:asciiTheme="minorHAnsi" w:hAnsiTheme="minorHAnsi"/>
          <w:color w:val="F39762" w:themeColor="accent1"/>
          <w:sz w:val="20"/>
          <w:szCs w:val="20"/>
        </w:rPr>
        <w:t xml:space="preserve"> </w:t>
      </w:r>
      <w:r>
        <w:rPr>
          <w:rFonts w:asciiTheme="minorHAnsi" w:hAnsiTheme="minorHAnsi"/>
          <w:noProof/>
          <w:color w:val="F39762" w:themeColor="accent1"/>
          <w:sz w:val="20"/>
          <w:szCs w:val="20"/>
          <w:lang w:val="en-US"/>
        </w:rPr>
        <w:drawing>
          <wp:inline distT="0" distB="0" distL="0" distR="0" wp14:anchorId="1D18239B" wp14:editId="70591E15">
            <wp:extent cx="1481667" cy="1481667"/>
            <wp:effectExtent l="0" t="0" r="4445" b="4445"/>
            <wp:docPr id="934289267" name="Grafik 16" descr="Ein Bild, das Im Haus, Wand, Inneneinrichtung,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89267" name="Grafik 16" descr="Ein Bild, das Im Haus, Wand, Inneneinrichtung, Fußbod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6256" cy="1496256"/>
                    </a:xfrm>
                    <a:prstGeom prst="rect">
                      <a:avLst/>
                    </a:prstGeom>
                  </pic:spPr>
                </pic:pic>
              </a:graphicData>
            </a:graphic>
          </wp:inline>
        </w:drawing>
      </w:r>
      <w:r w:rsidR="00EC0159">
        <w:rPr>
          <w:rFonts w:asciiTheme="minorHAnsi" w:hAnsiTheme="minorHAnsi"/>
          <w:color w:val="F39762" w:themeColor="accent1"/>
          <w:sz w:val="20"/>
          <w:szCs w:val="20"/>
        </w:rPr>
        <w:t xml:space="preserve"> </w:t>
      </w:r>
      <w:r w:rsidR="00EC0159">
        <w:rPr>
          <w:rFonts w:asciiTheme="minorHAnsi" w:hAnsiTheme="minorHAnsi"/>
          <w:noProof/>
          <w:color w:val="F39762" w:themeColor="accent1"/>
          <w:sz w:val="20"/>
          <w:szCs w:val="20"/>
        </w:rPr>
        <w:drawing>
          <wp:inline distT="0" distB="0" distL="0" distR="0" wp14:anchorId="682B8FF1" wp14:editId="5E795906">
            <wp:extent cx="2091055" cy="1477375"/>
            <wp:effectExtent l="0" t="0" r="4445" b="0"/>
            <wp:docPr id="641788825" name="Grafik 18" descr="Ein Bild, das Wand, Im Haus, Desig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88825" name="Grafik 18" descr="Ein Bild, das Wand, Im Haus, Design, Licht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2112508" cy="1492532"/>
                    </a:xfrm>
                    <a:prstGeom prst="rect">
                      <a:avLst/>
                    </a:prstGeom>
                  </pic:spPr>
                </pic:pic>
              </a:graphicData>
            </a:graphic>
          </wp:inline>
        </w:drawing>
      </w:r>
    </w:p>
    <w:p w14:paraId="3520F762" w14:textId="77777777" w:rsidR="00232C8E" w:rsidRPr="00232C8E" w:rsidRDefault="00232C8E" w:rsidP="00992E8A">
      <w:pPr>
        <w:pStyle w:val="StandardWeb"/>
        <w:spacing w:before="0" w:beforeAutospacing="0" w:after="0" w:afterAutospacing="0"/>
        <w:rPr>
          <w:rFonts w:asciiTheme="minorHAnsi" w:hAnsiTheme="minorHAnsi"/>
          <w:color w:val="F39762" w:themeColor="accent1"/>
          <w:sz w:val="20"/>
          <w:szCs w:val="20"/>
        </w:rPr>
      </w:pPr>
    </w:p>
    <w:p w14:paraId="5CBA8474" w14:textId="4C6E5880" w:rsidR="00232C8E" w:rsidRPr="00242411" w:rsidRDefault="002331BF" w:rsidP="00232C8E">
      <w:pPr>
        <w:pStyle w:val="StandardWeb"/>
        <w:spacing w:before="0" w:beforeAutospacing="0" w:after="0" w:afterAutospacing="0"/>
        <w:rPr>
          <w:rFonts w:asciiTheme="minorHAnsi" w:hAnsiTheme="minorHAnsi"/>
          <w:sz w:val="20"/>
          <w:szCs w:val="20"/>
        </w:rPr>
      </w:pPr>
      <w:r w:rsidRPr="00B06D9B">
        <w:rPr>
          <w:rFonts w:asciiTheme="minorHAnsi" w:hAnsiTheme="minorHAnsi"/>
          <w:sz w:val="20"/>
          <w:szCs w:val="20"/>
        </w:rPr>
        <w:t xml:space="preserve">Mehr Atmosphäre: </w:t>
      </w:r>
      <w:r w:rsidR="00242411" w:rsidRPr="00B06D9B">
        <w:rPr>
          <w:rFonts w:asciiTheme="minorHAnsi" w:hAnsiTheme="minorHAnsi"/>
          <w:sz w:val="20"/>
          <w:szCs w:val="20"/>
        </w:rPr>
        <w:t xml:space="preserve">Optional integrierbare Lichtsysteme, deren Lichtstärke und -farbe </w:t>
      </w:r>
      <w:r w:rsidR="0032297A" w:rsidRPr="00B06D9B">
        <w:rPr>
          <w:rFonts w:asciiTheme="minorHAnsi" w:hAnsiTheme="minorHAnsi"/>
          <w:sz w:val="20"/>
          <w:szCs w:val="20"/>
        </w:rPr>
        <w:t xml:space="preserve">von tageslichtweiß (6.700 Kelvin) bis warmweiß (2.500 </w:t>
      </w:r>
      <w:r w:rsidR="00EF2706">
        <w:rPr>
          <w:rFonts w:asciiTheme="minorHAnsi" w:hAnsiTheme="minorHAnsi"/>
          <w:sz w:val="20"/>
          <w:szCs w:val="20"/>
        </w:rPr>
        <w:t>Kelvin</w:t>
      </w:r>
      <w:r w:rsidR="0032297A" w:rsidRPr="00B06D9B">
        <w:rPr>
          <w:rFonts w:asciiTheme="minorHAnsi" w:hAnsiTheme="minorHAnsi"/>
          <w:sz w:val="20"/>
          <w:szCs w:val="20"/>
        </w:rPr>
        <w:t xml:space="preserve">) </w:t>
      </w:r>
      <w:r w:rsidR="00242411" w:rsidRPr="00B06D9B">
        <w:rPr>
          <w:rFonts w:asciiTheme="minorHAnsi" w:hAnsiTheme="minorHAnsi"/>
          <w:sz w:val="20"/>
          <w:szCs w:val="20"/>
        </w:rPr>
        <w:t xml:space="preserve">sich stufenlos steuern lassen, sorgen für </w:t>
      </w:r>
      <w:r w:rsidR="001B5060" w:rsidRPr="00B06D9B">
        <w:rPr>
          <w:rFonts w:asciiTheme="minorHAnsi" w:hAnsiTheme="minorHAnsi"/>
          <w:sz w:val="20"/>
          <w:szCs w:val="20"/>
        </w:rPr>
        <w:t xml:space="preserve">stets ausreichende Beleuchtung und </w:t>
      </w:r>
      <w:r w:rsidR="00242411" w:rsidRPr="00B06D9B">
        <w:rPr>
          <w:rFonts w:asciiTheme="minorHAnsi" w:hAnsiTheme="minorHAnsi"/>
          <w:sz w:val="20"/>
          <w:szCs w:val="20"/>
        </w:rPr>
        <w:t>eine angenehme Raumstimmung.</w:t>
      </w:r>
    </w:p>
    <w:p w14:paraId="7A7842A2" w14:textId="77777777" w:rsidR="00232C8E" w:rsidRPr="000027ED" w:rsidRDefault="00232C8E" w:rsidP="00232C8E">
      <w:pPr>
        <w:pStyle w:val="StandardWeb"/>
        <w:spacing w:before="0" w:beforeAutospacing="0" w:after="0" w:afterAutospacing="0"/>
        <w:rPr>
          <w:rFonts w:asciiTheme="minorHAnsi" w:hAnsiTheme="minorHAnsi"/>
          <w:color w:val="000000" w:themeColor="text1"/>
          <w:sz w:val="20"/>
          <w:szCs w:val="20"/>
        </w:rPr>
      </w:pPr>
      <w:r w:rsidRPr="000027ED">
        <w:rPr>
          <w:rFonts w:asciiTheme="minorHAnsi" w:hAnsiTheme="minorHAnsi"/>
          <w:color w:val="000000" w:themeColor="text1"/>
          <w:sz w:val="20"/>
          <w:szCs w:val="20"/>
        </w:rPr>
        <w:t xml:space="preserve">© </w:t>
      </w:r>
      <w:proofErr w:type="gramStart"/>
      <w:r w:rsidRPr="000027ED">
        <w:rPr>
          <w:rFonts w:asciiTheme="minorHAnsi" w:hAnsiTheme="minorHAnsi"/>
          <w:color w:val="000000" w:themeColor="text1"/>
          <w:sz w:val="20"/>
          <w:szCs w:val="20"/>
        </w:rPr>
        <w:t>Hüppe</w:t>
      </w:r>
      <w:proofErr w:type="gramEnd"/>
      <w:r w:rsidRPr="000027ED">
        <w:rPr>
          <w:rFonts w:asciiTheme="minorHAnsi" w:hAnsiTheme="minorHAnsi"/>
          <w:color w:val="000000" w:themeColor="text1"/>
          <w:sz w:val="20"/>
          <w:szCs w:val="20"/>
        </w:rPr>
        <w:t xml:space="preserve"> GmbH</w:t>
      </w:r>
    </w:p>
    <w:p w14:paraId="5E942ACA" w14:textId="6F3D4051" w:rsidR="00232C8E" w:rsidRPr="00232C8E" w:rsidRDefault="00232C8E" w:rsidP="00992E8A">
      <w:pPr>
        <w:pStyle w:val="StandardWeb"/>
        <w:spacing w:before="0" w:beforeAutospacing="0" w:after="0" w:afterAutospacing="0"/>
        <w:rPr>
          <w:rFonts w:asciiTheme="minorHAnsi" w:hAnsiTheme="minorHAnsi"/>
          <w:color w:val="F39762" w:themeColor="accent1"/>
          <w:sz w:val="20"/>
          <w:szCs w:val="20"/>
        </w:rPr>
      </w:pPr>
      <w:r w:rsidRPr="00232C8E">
        <w:rPr>
          <w:rFonts w:asciiTheme="minorHAnsi" w:hAnsiTheme="minorHAnsi"/>
          <w:color w:val="F39762" w:themeColor="accent1"/>
          <w:sz w:val="20"/>
          <w:szCs w:val="20"/>
        </w:rPr>
        <w:t>[</w:t>
      </w:r>
      <w:proofErr w:type="gramStart"/>
      <w:r w:rsidRPr="00232C8E">
        <w:rPr>
          <w:rFonts w:asciiTheme="minorHAnsi" w:hAnsiTheme="minorHAnsi"/>
          <w:color w:val="F39762" w:themeColor="accent1"/>
          <w:sz w:val="20"/>
          <w:szCs w:val="20"/>
        </w:rPr>
        <w:t>H</w:t>
      </w:r>
      <w:r>
        <w:rPr>
          <w:rFonts w:asciiTheme="minorHAnsi" w:hAnsiTheme="minorHAnsi"/>
          <w:color w:val="F39762" w:themeColor="accent1"/>
          <w:sz w:val="20"/>
          <w:szCs w:val="20"/>
        </w:rPr>
        <w:t>ü</w:t>
      </w:r>
      <w:r w:rsidRPr="00232C8E">
        <w:rPr>
          <w:rFonts w:asciiTheme="minorHAnsi" w:hAnsiTheme="minorHAnsi"/>
          <w:color w:val="F39762" w:themeColor="accent1"/>
          <w:sz w:val="20"/>
          <w:szCs w:val="20"/>
        </w:rPr>
        <w:t>ppe</w:t>
      </w:r>
      <w:proofErr w:type="gramEnd"/>
      <w:r w:rsidRPr="00232C8E">
        <w:rPr>
          <w:rFonts w:asciiTheme="minorHAnsi" w:hAnsiTheme="minorHAnsi"/>
          <w:color w:val="F39762" w:themeColor="accent1"/>
          <w:sz w:val="20"/>
          <w:szCs w:val="20"/>
        </w:rPr>
        <w:t xml:space="preserve"> Sphere_LED-Beleuchtung_0</w:t>
      </w:r>
      <w:r w:rsidR="006B7DBB">
        <w:rPr>
          <w:rFonts w:asciiTheme="minorHAnsi" w:hAnsiTheme="minorHAnsi"/>
          <w:color w:val="F39762" w:themeColor="accent1"/>
          <w:sz w:val="20"/>
          <w:szCs w:val="20"/>
        </w:rPr>
        <w:t>8</w:t>
      </w:r>
      <w:r w:rsidRPr="00232C8E">
        <w:rPr>
          <w:rFonts w:asciiTheme="minorHAnsi" w:hAnsiTheme="minorHAnsi"/>
          <w:color w:val="F39762" w:themeColor="accent1"/>
          <w:sz w:val="20"/>
          <w:szCs w:val="20"/>
        </w:rPr>
        <w:t>a.tiff</w:t>
      </w:r>
      <w:r w:rsidR="006B7DBB">
        <w:rPr>
          <w:rFonts w:asciiTheme="minorHAnsi" w:hAnsiTheme="minorHAnsi"/>
          <w:color w:val="F39762" w:themeColor="accent1"/>
          <w:sz w:val="20"/>
          <w:szCs w:val="20"/>
        </w:rPr>
        <w:t>,</w:t>
      </w:r>
      <w:r w:rsidRPr="00232C8E">
        <w:rPr>
          <w:rFonts w:asciiTheme="minorHAnsi" w:hAnsiTheme="minorHAnsi"/>
          <w:color w:val="F39762" w:themeColor="accent1"/>
          <w:sz w:val="20"/>
          <w:szCs w:val="20"/>
        </w:rPr>
        <w:t xml:space="preserve"> H</w:t>
      </w:r>
      <w:r>
        <w:rPr>
          <w:rFonts w:asciiTheme="minorHAnsi" w:hAnsiTheme="minorHAnsi"/>
          <w:color w:val="F39762" w:themeColor="accent1"/>
          <w:sz w:val="20"/>
          <w:szCs w:val="20"/>
        </w:rPr>
        <w:t>ü</w:t>
      </w:r>
      <w:r w:rsidRPr="00232C8E">
        <w:rPr>
          <w:rFonts w:asciiTheme="minorHAnsi" w:hAnsiTheme="minorHAnsi"/>
          <w:color w:val="F39762" w:themeColor="accent1"/>
          <w:sz w:val="20"/>
          <w:szCs w:val="20"/>
        </w:rPr>
        <w:t>ppe Sphere_LED-Beleuchtung_0</w:t>
      </w:r>
      <w:r w:rsidR="006B7DBB">
        <w:rPr>
          <w:rFonts w:asciiTheme="minorHAnsi" w:hAnsiTheme="minorHAnsi"/>
          <w:color w:val="F39762" w:themeColor="accent1"/>
          <w:sz w:val="20"/>
          <w:szCs w:val="20"/>
        </w:rPr>
        <w:t>8</w:t>
      </w:r>
      <w:r>
        <w:rPr>
          <w:rFonts w:asciiTheme="minorHAnsi" w:hAnsiTheme="minorHAnsi"/>
          <w:color w:val="F39762" w:themeColor="accent1"/>
          <w:sz w:val="20"/>
          <w:szCs w:val="20"/>
        </w:rPr>
        <w:t>b</w:t>
      </w:r>
      <w:r w:rsidRPr="00232C8E">
        <w:rPr>
          <w:rFonts w:asciiTheme="minorHAnsi" w:hAnsiTheme="minorHAnsi"/>
          <w:color w:val="F39762" w:themeColor="accent1"/>
          <w:sz w:val="20"/>
          <w:szCs w:val="20"/>
        </w:rPr>
        <w:t>.jpg</w:t>
      </w:r>
      <w:r w:rsidR="006B7DBB">
        <w:rPr>
          <w:rFonts w:asciiTheme="minorHAnsi" w:hAnsiTheme="minorHAnsi"/>
          <w:color w:val="F39762" w:themeColor="accent1"/>
          <w:sz w:val="20"/>
          <w:szCs w:val="20"/>
        </w:rPr>
        <w:t xml:space="preserve"> und </w:t>
      </w:r>
      <w:r w:rsidR="006B7DBB" w:rsidRPr="00232C8E">
        <w:rPr>
          <w:rFonts w:asciiTheme="minorHAnsi" w:hAnsiTheme="minorHAnsi"/>
          <w:color w:val="F39762" w:themeColor="accent1"/>
          <w:sz w:val="20"/>
          <w:szCs w:val="20"/>
        </w:rPr>
        <w:t>H</w:t>
      </w:r>
      <w:r w:rsidR="006B7DBB">
        <w:rPr>
          <w:rFonts w:asciiTheme="minorHAnsi" w:hAnsiTheme="minorHAnsi"/>
          <w:color w:val="F39762" w:themeColor="accent1"/>
          <w:sz w:val="20"/>
          <w:szCs w:val="20"/>
        </w:rPr>
        <w:t>ü</w:t>
      </w:r>
      <w:r w:rsidR="006B7DBB" w:rsidRPr="00232C8E">
        <w:rPr>
          <w:rFonts w:asciiTheme="minorHAnsi" w:hAnsiTheme="minorHAnsi"/>
          <w:color w:val="F39762" w:themeColor="accent1"/>
          <w:sz w:val="20"/>
          <w:szCs w:val="20"/>
        </w:rPr>
        <w:t>ppe Sphere_LED-Beleuchtung_0</w:t>
      </w:r>
      <w:r w:rsidR="006B7DBB">
        <w:rPr>
          <w:rFonts w:asciiTheme="minorHAnsi" w:hAnsiTheme="minorHAnsi"/>
          <w:color w:val="F39762" w:themeColor="accent1"/>
          <w:sz w:val="20"/>
          <w:szCs w:val="20"/>
        </w:rPr>
        <w:t>8c</w:t>
      </w:r>
      <w:r w:rsidR="006B7DBB" w:rsidRPr="00232C8E">
        <w:rPr>
          <w:rFonts w:asciiTheme="minorHAnsi" w:hAnsiTheme="minorHAnsi"/>
          <w:color w:val="F39762" w:themeColor="accent1"/>
          <w:sz w:val="20"/>
          <w:szCs w:val="20"/>
        </w:rPr>
        <w:t>.jpg</w:t>
      </w:r>
      <w:r w:rsidRPr="00232C8E">
        <w:rPr>
          <w:rFonts w:asciiTheme="minorHAnsi" w:hAnsiTheme="minorHAnsi"/>
          <w:color w:val="F39762" w:themeColor="accent1"/>
          <w:sz w:val="20"/>
          <w:szCs w:val="20"/>
        </w:rPr>
        <w:t>]</w:t>
      </w:r>
    </w:p>
    <w:p w14:paraId="4F21BF73" w14:textId="77777777" w:rsidR="00232C8E" w:rsidRPr="00232C8E" w:rsidRDefault="00232C8E" w:rsidP="00992E8A">
      <w:pPr>
        <w:pStyle w:val="StandardWeb"/>
        <w:spacing w:before="0" w:beforeAutospacing="0" w:after="0" w:afterAutospacing="0"/>
        <w:rPr>
          <w:rFonts w:asciiTheme="minorHAnsi" w:hAnsiTheme="minorHAnsi"/>
          <w:color w:val="F39762" w:themeColor="accent1"/>
          <w:sz w:val="20"/>
          <w:szCs w:val="20"/>
        </w:rPr>
      </w:pPr>
    </w:p>
    <w:p w14:paraId="5D37E4D8" w14:textId="5E7D2204" w:rsidR="00C265F5" w:rsidRDefault="00AA0C81" w:rsidP="00992E8A">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drawing>
          <wp:inline distT="0" distB="0" distL="0" distR="0" wp14:anchorId="018EE4AD" wp14:editId="2C2CA0CB">
            <wp:extent cx="2336800" cy="1651000"/>
            <wp:effectExtent l="0" t="0" r="0" b="0"/>
            <wp:docPr id="1077234410" name="Grafik 10" descr="Ein Bild, das Wand, Screenshot, Im Haus,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34410" name="Grafik 10" descr="Ein Bild, das Wand, Screenshot, Im Haus, Rechteck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2336800" cy="1651000"/>
                    </a:xfrm>
                    <a:prstGeom prst="rect">
                      <a:avLst/>
                    </a:prstGeom>
                  </pic:spPr>
                </pic:pic>
              </a:graphicData>
            </a:graphic>
          </wp:inline>
        </w:drawing>
      </w:r>
    </w:p>
    <w:p w14:paraId="6474A723" w14:textId="77777777" w:rsidR="00C265F5" w:rsidRDefault="00C265F5" w:rsidP="00992E8A">
      <w:pPr>
        <w:pStyle w:val="StandardWeb"/>
        <w:spacing w:before="0" w:beforeAutospacing="0" w:after="0" w:afterAutospacing="0"/>
        <w:rPr>
          <w:rFonts w:asciiTheme="minorHAnsi" w:hAnsiTheme="minorHAnsi"/>
          <w:color w:val="F39762" w:themeColor="accent1"/>
          <w:sz w:val="20"/>
          <w:szCs w:val="20"/>
          <w:lang w:val="en-US"/>
        </w:rPr>
      </w:pPr>
    </w:p>
    <w:p w14:paraId="6A3CD708" w14:textId="6FC4BE29" w:rsidR="00C265F5" w:rsidRPr="007C4F76" w:rsidRDefault="00CA7836" w:rsidP="00CA7836">
      <w:r w:rsidRPr="00B06D9B">
        <w:t xml:space="preserve">Intelligent vernetzt: Die in das Rahmenprofil und in die </w:t>
      </w:r>
      <w:r w:rsidR="00104D9C" w:rsidRPr="00B06D9B">
        <w:t xml:space="preserve">Hüppe </w:t>
      </w:r>
      <w:r w:rsidRPr="00B06D9B">
        <w:t>Wallbox integrierten LED-Licht</w:t>
      </w:r>
      <w:r w:rsidR="002E32AC" w:rsidRPr="00B06D9B">
        <w:t>systeme</w:t>
      </w:r>
      <w:r w:rsidRPr="00B06D9B">
        <w:t xml:space="preserve"> und die in Zukunft ebenso verfügbaren </w:t>
      </w:r>
      <w:r w:rsidR="002E32AC" w:rsidRPr="00B06D9B">
        <w:t xml:space="preserve">Heizelemente </w:t>
      </w:r>
      <w:r w:rsidRPr="00B06D9B">
        <w:t>werden über ein Touchdisplay gesteuert.</w:t>
      </w:r>
      <w:r w:rsidR="007C4F76" w:rsidRPr="00B06D9B">
        <w:t xml:space="preserve"> Licht- und Wärmefunktionen lassen sich </w:t>
      </w:r>
      <w:r w:rsidR="007E3536" w:rsidRPr="00B06D9B">
        <w:t xml:space="preserve">über eine </w:t>
      </w:r>
      <w:r w:rsidR="00B06D9B" w:rsidRPr="00B06D9B">
        <w:t>binäre</w:t>
      </w:r>
      <w:r w:rsidR="007E3536" w:rsidRPr="00B06D9B">
        <w:t xml:space="preserve"> </w:t>
      </w:r>
      <w:r w:rsidR="00B06D9B" w:rsidRPr="00B06D9B">
        <w:t>IO-</w:t>
      </w:r>
      <w:r w:rsidR="007E3536" w:rsidRPr="00B06D9B">
        <w:t xml:space="preserve">Schnittstelle </w:t>
      </w:r>
      <w:r w:rsidR="007C4F76" w:rsidRPr="00B06D9B">
        <w:t>zudem in gängige Smart-Home-Systeme einbinden.</w:t>
      </w:r>
    </w:p>
    <w:p w14:paraId="3B124EA2" w14:textId="77777777" w:rsidR="00C265F5" w:rsidRPr="000027ED" w:rsidRDefault="00C265F5" w:rsidP="00C265F5">
      <w:pPr>
        <w:pStyle w:val="StandardWeb"/>
        <w:spacing w:before="0" w:beforeAutospacing="0" w:after="0" w:afterAutospacing="0"/>
        <w:rPr>
          <w:rFonts w:asciiTheme="minorHAnsi" w:hAnsiTheme="minorHAnsi"/>
          <w:color w:val="000000" w:themeColor="text1"/>
          <w:sz w:val="20"/>
          <w:szCs w:val="20"/>
        </w:rPr>
      </w:pPr>
      <w:r w:rsidRPr="000027ED">
        <w:rPr>
          <w:rFonts w:asciiTheme="minorHAnsi" w:hAnsiTheme="minorHAnsi"/>
          <w:color w:val="000000" w:themeColor="text1"/>
          <w:sz w:val="20"/>
          <w:szCs w:val="20"/>
        </w:rPr>
        <w:t xml:space="preserve">© </w:t>
      </w:r>
      <w:proofErr w:type="gramStart"/>
      <w:r w:rsidRPr="000027ED">
        <w:rPr>
          <w:rFonts w:asciiTheme="minorHAnsi" w:hAnsiTheme="minorHAnsi"/>
          <w:color w:val="000000" w:themeColor="text1"/>
          <w:sz w:val="20"/>
          <w:szCs w:val="20"/>
        </w:rPr>
        <w:t>Hüppe</w:t>
      </w:r>
      <w:proofErr w:type="gramEnd"/>
      <w:r w:rsidRPr="000027ED">
        <w:rPr>
          <w:rFonts w:asciiTheme="minorHAnsi" w:hAnsiTheme="minorHAnsi"/>
          <w:color w:val="000000" w:themeColor="text1"/>
          <w:sz w:val="20"/>
          <w:szCs w:val="20"/>
        </w:rPr>
        <w:t xml:space="preserve"> GmbH</w:t>
      </w:r>
    </w:p>
    <w:p w14:paraId="485F78F0" w14:textId="2E3B90C5" w:rsidR="00C265F5" w:rsidRPr="00C265F5" w:rsidRDefault="00C265F5" w:rsidP="00C265F5">
      <w:pPr>
        <w:pStyle w:val="StandardWeb"/>
        <w:spacing w:before="0" w:beforeAutospacing="0" w:after="0" w:afterAutospacing="0"/>
        <w:rPr>
          <w:rFonts w:asciiTheme="minorHAnsi" w:hAnsiTheme="minorHAnsi"/>
          <w:color w:val="F39762" w:themeColor="accent1"/>
          <w:sz w:val="20"/>
          <w:szCs w:val="20"/>
        </w:rPr>
      </w:pPr>
      <w:r w:rsidRPr="00C265F5">
        <w:rPr>
          <w:rFonts w:asciiTheme="minorHAnsi" w:hAnsiTheme="minorHAnsi"/>
          <w:color w:val="F39762" w:themeColor="accent1"/>
          <w:sz w:val="20"/>
          <w:szCs w:val="20"/>
        </w:rPr>
        <w:t>[</w:t>
      </w:r>
      <w:proofErr w:type="gramStart"/>
      <w:r w:rsidRPr="00C265F5">
        <w:rPr>
          <w:rFonts w:asciiTheme="minorHAnsi" w:hAnsiTheme="minorHAnsi"/>
          <w:color w:val="F39762" w:themeColor="accent1"/>
          <w:sz w:val="20"/>
          <w:szCs w:val="20"/>
        </w:rPr>
        <w:t>Hüppe</w:t>
      </w:r>
      <w:proofErr w:type="gramEnd"/>
      <w:r w:rsidRPr="00C265F5">
        <w:rPr>
          <w:rFonts w:asciiTheme="minorHAnsi" w:hAnsiTheme="minorHAnsi"/>
          <w:color w:val="F39762" w:themeColor="accent1"/>
          <w:sz w:val="20"/>
          <w:szCs w:val="20"/>
        </w:rPr>
        <w:t xml:space="preserve"> </w:t>
      </w:r>
      <w:r w:rsidR="00B046AC" w:rsidRPr="00B046AC">
        <w:rPr>
          <w:rFonts w:asciiTheme="minorHAnsi" w:hAnsiTheme="minorHAnsi"/>
          <w:color w:val="F39762" w:themeColor="accent1"/>
          <w:sz w:val="20"/>
          <w:szCs w:val="20"/>
        </w:rPr>
        <w:t>Sphere_Touch-Bedienfeld_0</w:t>
      </w:r>
      <w:r w:rsidR="00414C34">
        <w:rPr>
          <w:rFonts w:asciiTheme="minorHAnsi" w:hAnsiTheme="minorHAnsi"/>
          <w:color w:val="F39762" w:themeColor="accent1"/>
          <w:sz w:val="20"/>
          <w:szCs w:val="20"/>
        </w:rPr>
        <w:t>9</w:t>
      </w:r>
      <w:r w:rsidR="00B046AC" w:rsidRPr="00B046AC">
        <w:rPr>
          <w:rFonts w:asciiTheme="minorHAnsi" w:hAnsiTheme="minorHAnsi"/>
          <w:color w:val="F39762" w:themeColor="accent1"/>
          <w:sz w:val="20"/>
          <w:szCs w:val="20"/>
        </w:rPr>
        <w:t>.jpg</w:t>
      </w:r>
      <w:r w:rsidRPr="00C265F5">
        <w:rPr>
          <w:rFonts w:asciiTheme="minorHAnsi" w:hAnsiTheme="minorHAnsi"/>
          <w:color w:val="F39762" w:themeColor="accent1"/>
          <w:sz w:val="20"/>
          <w:szCs w:val="20"/>
        </w:rPr>
        <w:t>]</w:t>
      </w:r>
    </w:p>
    <w:p w14:paraId="41931E4B" w14:textId="77777777" w:rsidR="00C265F5" w:rsidRPr="00C265F5" w:rsidRDefault="00C265F5" w:rsidP="00992E8A">
      <w:pPr>
        <w:pStyle w:val="StandardWeb"/>
        <w:spacing w:before="0" w:beforeAutospacing="0" w:after="0" w:afterAutospacing="0"/>
        <w:rPr>
          <w:rFonts w:asciiTheme="minorHAnsi" w:hAnsiTheme="minorHAnsi"/>
          <w:color w:val="F39762" w:themeColor="accent1"/>
          <w:sz w:val="20"/>
          <w:szCs w:val="20"/>
        </w:rPr>
      </w:pPr>
    </w:p>
    <w:p w14:paraId="475ABFB9" w14:textId="7C04CA12" w:rsidR="000027ED" w:rsidRPr="00C265F5" w:rsidRDefault="000027ED" w:rsidP="00992E8A">
      <w:pPr>
        <w:pStyle w:val="StandardWeb"/>
        <w:spacing w:before="0" w:beforeAutospacing="0" w:after="0" w:afterAutospacing="0"/>
        <w:rPr>
          <w:rFonts w:asciiTheme="minorHAnsi" w:hAnsiTheme="minorHAnsi"/>
          <w:color w:val="F39762" w:themeColor="accent1"/>
          <w:sz w:val="20"/>
          <w:szCs w:val="20"/>
        </w:rPr>
      </w:pPr>
    </w:p>
    <w:p w14:paraId="2CE92846" w14:textId="56FB4B64" w:rsidR="00B65169" w:rsidRDefault="00B65169" w:rsidP="00992E8A">
      <w:pPr>
        <w:pStyle w:val="StandardWeb"/>
        <w:spacing w:before="0" w:beforeAutospacing="0" w:after="0" w:afterAutospacing="0"/>
        <w:rPr>
          <w:rFonts w:asciiTheme="minorHAnsi" w:hAnsiTheme="minorHAnsi"/>
          <w:color w:val="F39762" w:themeColor="accent1"/>
          <w:sz w:val="20"/>
          <w:szCs w:val="20"/>
          <w:lang w:val="en-US"/>
        </w:rPr>
      </w:pPr>
      <w:r>
        <w:rPr>
          <w:rFonts w:asciiTheme="minorHAnsi" w:hAnsiTheme="minorHAnsi"/>
          <w:noProof/>
          <w:color w:val="F39762" w:themeColor="accent1"/>
          <w:sz w:val="20"/>
          <w:szCs w:val="20"/>
          <w:lang w:val="en-US"/>
        </w:rPr>
        <w:drawing>
          <wp:inline distT="0" distB="0" distL="0" distR="0" wp14:anchorId="01881B17" wp14:editId="295D08ED">
            <wp:extent cx="2336800" cy="1689100"/>
            <wp:effectExtent l="0" t="0" r="0" b="0"/>
            <wp:docPr id="1941552822" name="Grafik 4" descr="Ein Bild, das Wand, Im Haus, Inneneinrich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2822" name="Grafik 4" descr="Ein Bild, das Wand, Im Haus, Inneneinrichtung, Design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45C110B2" w14:textId="77777777" w:rsidR="00B65169" w:rsidRDefault="00B65169" w:rsidP="00992E8A">
      <w:pPr>
        <w:pStyle w:val="StandardWeb"/>
        <w:spacing w:before="0" w:beforeAutospacing="0" w:after="0" w:afterAutospacing="0"/>
        <w:rPr>
          <w:rFonts w:asciiTheme="minorHAnsi" w:hAnsiTheme="minorHAnsi"/>
          <w:color w:val="F39762" w:themeColor="accent1"/>
          <w:sz w:val="20"/>
          <w:szCs w:val="20"/>
          <w:lang w:val="en-US"/>
        </w:rPr>
      </w:pPr>
    </w:p>
    <w:p w14:paraId="6D4A9B31" w14:textId="62849E54" w:rsidR="00B65169" w:rsidRPr="00C11C96" w:rsidRDefault="00C11C96" w:rsidP="00C11C96">
      <w:r w:rsidRPr="00C11C96">
        <w:rPr>
          <w:color w:val="000000" w:themeColor="text1"/>
        </w:rPr>
        <w:t xml:space="preserve">Mehr Flexibilität: </w:t>
      </w:r>
      <w:r w:rsidRPr="00483C0F">
        <w:t xml:space="preserve">Modularer Aufbau, freie Kombinationsmöglichkeiten von Glas und Solid Surface in diversen Farben und Oberflächen, eine breite Auswahl an Funktionalitäten – </w:t>
      </w:r>
      <w:r w:rsidR="005627FE">
        <w:t xml:space="preserve">mit </w:t>
      </w:r>
      <w:proofErr w:type="gramStart"/>
      <w:r>
        <w:t>Hüppe</w:t>
      </w:r>
      <w:proofErr w:type="gramEnd"/>
      <w:r w:rsidRPr="00483C0F">
        <w:t xml:space="preserve"> </w:t>
      </w:r>
      <w:proofErr w:type="spellStart"/>
      <w:r w:rsidRPr="00483C0F">
        <w:t>Sphere</w:t>
      </w:r>
      <w:proofErr w:type="spellEnd"/>
      <w:r w:rsidRPr="00483C0F">
        <w:t xml:space="preserve"> </w:t>
      </w:r>
      <w:r w:rsidR="005627FE">
        <w:t xml:space="preserve">lassen sich </w:t>
      </w:r>
      <w:r w:rsidR="005627FE" w:rsidRPr="00FB535F">
        <w:t>diverse Duschplatzlösungen in verschiedenen Abmessungen</w:t>
      </w:r>
      <w:r w:rsidR="00FC05DB">
        <w:t xml:space="preserve"> kreieren</w:t>
      </w:r>
      <w:r w:rsidR="005627FE">
        <w:t>.</w:t>
      </w:r>
    </w:p>
    <w:p w14:paraId="058345E0" w14:textId="77777777" w:rsidR="00B65169" w:rsidRPr="00B65169" w:rsidRDefault="00B65169" w:rsidP="00B65169">
      <w:pPr>
        <w:pStyle w:val="StandardWeb"/>
        <w:spacing w:before="0" w:beforeAutospacing="0" w:after="0" w:afterAutospacing="0"/>
        <w:rPr>
          <w:rFonts w:asciiTheme="minorHAnsi" w:hAnsiTheme="minorHAnsi"/>
          <w:color w:val="000000" w:themeColor="text1"/>
          <w:sz w:val="20"/>
          <w:szCs w:val="20"/>
        </w:rPr>
      </w:pPr>
      <w:r w:rsidRPr="00B65169">
        <w:rPr>
          <w:rFonts w:asciiTheme="minorHAnsi" w:hAnsiTheme="minorHAnsi"/>
          <w:color w:val="000000" w:themeColor="text1"/>
          <w:sz w:val="20"/>
          <w:szCs w:val="20"/>
        </w:rPr>
        <w:t xml:space="preserve">© </w:t>
      </w:r>
      <w:proofErr w:type="gramStart"/>
      <w:r w:rsidRPr="00B65169">
        <w:rPr>
          <w:rFonts w:asciiTheme="minorHAnsi" w:hAnsiTheme="minorHAnsi"/>
          <w:color w:val="000000" w:themeColor="text1"/>
          <w:sz w:val="20"/>
          <w:szCs w:val="20"/>
        </w:rPr>
        <w:t>Hüppe</w:t>
      </w:r>
      <w:proofErr w:type="gramEnd"/>
      <w:r w:rsidRPr="00B65169">
        <w:rPr>
          <w:rFonts w:asciiTheme="minorHAnsi" w:hAnsiTheme="minorHAnsi"/>
          <w:color w:val="000000" w:themeColor="text1"/>
          <w:sz w:val="20"/>
          <w:szCs w:val="20"/>
        </w:rPr>
        <w:t xml:space="preserve"> GmbH</w:t>
      </w:r>
    </w:p>
    <w:p w14:paraId="181C5C4C" w14:textId="76A9BD3D" w:rsidR="00B65169" w:rsidRPr="0092567A" w:rsidRDefault="00B65169" w:rsidP="00B65169">
      <w:pPr>
        <w:pStyle w:val="StandardWeb"/>
        <w:spacing w:before="0" w:beforeAutospacing="0" w:after="0" w:afterAutospacing="0"/>
        <w:rPr>
          <w:rFonts w:asciiTheme="minorHAnsi" w:hAnsiTheme="minorHAnsi"/>
          <w:color w:val="F39762" w:themeColor="accent1"/>
          <w:sz w:val="20"/>
          <w:szCs w:val="20"/>
        </w:rPr>
      </w:pPr>
      <w:r w:rsidRPr="0092567A">
        <w:rPr>
          <w:rFonts w:asciiTheme="minorHAnsi" w:hAnsiTheme="minorHAnsi"/>
          <w:color w:val="F39762" w:themeColor="accent1"/>
          <w:sz w:val="20"/>
          <w:szCs w:val="20"/>
        </w:rPr>
        <w:t>[</w:t>
      </w:r>
      <w:proofErr w:type="gramStart"/>
      <w:r w:rsidR="003C68EB" w:rsidRPr="0092567A">
        <w:rPr>
          <w:rFonts w:asciiTheme="minorHAnsi" w:hAnsiTheme="minorHAnsi"/>
          <w:color w:val="F39762" w:themeColor="accent1"/>
          <w:sz w:val="20"/>
          <w:szCs w:val="20"/>
        </w:rPr>
        <w:t>Hüppe</w:t>
      </w:r>
      <w:proofErr w:type="gramEnd"/>
      <w:r w:rsidR="003C68EB" w:rsidRPr="0092567A">
        <w:rPr>
          <w:rFonts w:asciiTheme="minorHAnsi" w:hAnsiTheme="minorHAnsi"/>
          <w:color w:val="F39762" w:themeColor="accent1"/>
          <w:sz w:val="20"/>
          <w:szCs w:val="20"/>
        </w:rPr>
        <w:t xml:space="preserve"> </w:t>
      </w:r>
      <w:r w:rsidRPr="0092567A">
        <w:rPr>
          <w:rFonts w:asciiTheme="minorHAnsi" w:hAnsiTheme="minorHAnsi"/>
          <w:color w:val="F39762" w:themeColor="accent1"/>
          <w:sz w:val="20"/>
          <w:szCs w:val="20"/>
        </w:rPr>
        <w:t>Sphere_Module_Explosion_</w:t>
      </w:r>
      <w:r w:rsidR="00414C34" w:rsidRPr="0092567A">
        <w:rPr>
          <w:rFonts w:asciiTheme="minorHAnsi" w:hAnsiTheme="minorHAnsi"/>
          <w:color w:val="F39762" w:themeColor="accent1"/>
          <w:sz w:val="20"/>
          <w:szCs w:val="20"/>
        </w:rPr>
        <w:t>1</w:t>
      </w:r>
      <w:r w:rsidR="00C93FC6" w:rsidRPr="0092567A">
        <w:rPr>
          <w:rFonts w:asciiTheme="minorHAnsi" w:hAnsiTheme="minorHAnsi"/>
          <w:color w:val="F39762" w:themeColor="accent1"/>
          <w:sz w:val="20"/>
          <w:szCs w:val="20"/>
        </w:rPr>
        <w:t>0</w:t>
      </w:r>
      <w:r w:rsidR="00EC0159" w:rsidRPr="0092567A">
        <w:rPr>
          <w:rFonts w:asciiTheme="minorHAnsi" w:hAnsiTheme="minorHAnsi"/>
          <w:color w:val="F39762" w:themeColor="accent1"/>
          <w:sz w:val="20"/>
          <w:szCs w:val="20"/>
        </w:rPr>
        <w:t>.jpg</w:t>
      </w:r>
      <w:r w:rsidRPr="0092567A">
        <w:rPr>
          <w:rFonts w:asciiTheme="minorHAnsi" w:hAnsiTheme="minorHAnsi"/>
          <w:color w:val="F39762" w:themeColor="accent1"/>
          <w:sz w:val="20"/>
          <w:szCs w:val="20"/>
        </w:rPr>
        <w:t>]</w:t>
      </w:r>
    </w:p>
    <w:p w14:paraId="17239EA9" w14:textId="77777777" w:rsidR="00B65169" w:rsidRPr="0092567A" w:rsidRDefault="00B65169" w:rsidP="00992E8A">
      <w:pPr>
        <w:pStyle w:val="StandardWeb"/>
        <w:spacing w:before="0" w:beforeAutospacing="0" w:after="0" w:afterAutospacing="0"/>
        <w:rPr>
          <w:rFonts w:asciiTheme="minorHAnsi" w:hAnsiTheme="minorHAnsi"/>
          <w:color w:val="F39762" w:themeColor="accent1"/>
          <w:sz w:val="20"/>
          <w:szCs w:val="20"/>
        </w:rPr>
      </w:pPr>
    </w:p>
    <w:p w14:paraId="58499A93" w14:textId="7BF78CD3" w:rsidR="00C93FC6" w:rsidRPr="0092567A" w:rsidRDefault="00C93FC6"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lang w:val="en-US"/>
        </w:rPr>
        <w:drawing>
          <wp:inline distT="0" distB="0" distL="0" distR="0" wp14:anchorId="7299C6B9" wp14:editId="49AF3C63">
            <wp:extent cx="2336800" cy="1689100"/>
            <wp:effectExtent l="0" t="0" r="0" b="0"/>
            <wp:docPr id="359589872" name="Grafik 19" descr="Ein Bild, das Spiegel, Wand, Design,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89872" name="Grafik 19" descr="Ein Bild, das Spiegel, Wand, Design, Rechteck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r w:rsidRPr="0092567A">
        <w:rPr>
          <w:rFonts w:asciiTheme="minorHAnsi" w:hAnsiTheme="minorHAnsi"/>
          <w:color w:val="F39762" w:themeColor="accent1"/>
          <w:sz w:val="20"/>
          <w:szCs w:val="20"/>
        </w:rPr>
        <w:t xml:space="preserve"> </w:t>
      </w:r>
      <w:r>
        <w:rPr>
          <w:rFonts w:asciiTheme="minorHAnsi" w:hAnsiTheme="minorHAnsi"/>
          <w:noProof/>
          <w:color w:val="F39762" w:themeColor="accent1"/>
          <w:sz w:val="20"/>
          <w:szCs w:val="20"/>
          <w:lang w:val="en-US"/>
        </w:rPr>
        <w:drawing>
          <wp:inline distT="0" distB="0" distL="0" distR="0" wp14:anchorId="71F713AF" wp14:editId="66A19BC6">
            <wp:extent cx="2336800" cy="1689100"/>
            <wp:effectExtent l="0" t="0" r="0" b="0"/>
            <wp:docPr id="225390747" name="Grafik 20" descr="Ein Bild, das Wand, Im Haus, Design,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0747" name="Grafik 20" descr="Ein Bild, das Wand, Im Haus, Design, Inneneinrichtung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0BFFB791" w14:textId="2AD1607F" w:rsidR="00C93FC6" w:rsidRPr="0092567A" w:rsidRDefault="00C93FC6" w:rsidP="00992E8A">
      <w:pPr>
        <w:pStyle w:val="StandardWeb"/>
        <w:spacing w:before="0" w:beforeAutospacing="0" w:after="0" w:afterAutospacing="0"/>
        <w:rPr>
          <w:rFonts w:asciiTheme="minorHAnsi" w:hAnsiTheme="minorHAnsi"/>
          <w:color w:val="F39762" w:themeColor="accent1"/>
          <w:sz w:val="20"/>
          <w:szCs w:val="20"/>
        </w:rPr>
      </w:pPr>
      <w:r>
        <w:rPr>
          <w:rFonts w:asciiTheme="minorHAnsi" w:hAnsiTheme="minorHAnsi"/>
          <w:noProof/>
          <w:color w:val="F39762" w:themeColor="accent1"/>
          <w:sz w:val="20"/>
          <w:szCs w:val="20"/>
          <w:lang w:val="en-US"/>
        </w:rPr>
        <w:drawing>
          <wp:inline distT="0" distB="0" distL="0" distR="0" wp14:anchorId="073D2A32" wp14:editId="31C8B5E9">
            <wp:extent cx="2336800" cy="1689100"/>
            <wp:effectExtent l="0" t="0" r="0" b="0"/>
            <wp:docPr id="1853969365" name="Grafik 21" descr="Ein Bild, das Wand, Im Haus, Inneneinrich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69365" name="Grafik 21" descr="Ein Bild, das Wand, Im Haus, Inneneinrichtung, Design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r w:rsidRPr="0092567A">
        <w:rPr>
          <w:rFonts w:asciiTheme="minorHAnsi" w:hAnsiTheme="minorHAnsi"/>
          <w:color w:val="F39762" w:themeColor="accent1"/>
          <w:sz w:val="20"/>
          <w:szCs w:val="20"/>
        </w:rPr>
        <w:t xml:space="preserve"> </w:t>
      </w:r>
      <w:r>
        <w:rPr>
          <w:rFonts w:asciiTheme="minorHAnsi" w:hAnsiTheme="minorHAnsi"/>
          <w:noProof/>
          <w:color w:val="F39762" w:themeColor="accent1"/>
          <w:sz w:val="20"/>
          <w:szCs w:val="20"/>
          <w:lang w:val="en-US"/>
        </w:rPr>
        <w:drawing>
          <wp:inline distT="0" distB="0" distL="0" distR="0" wp14:anchorId="3D6FAE0C" wp14:editId="04A9FF8D">
            <wp:extent cx="2336800" cy="1689100"/>
            <wp:effectExtent l="0" t="0" r="0" b="0"/>
            <wp:docPr id="2003135249" name="Grafik 22" descr="Ein Bild, das Wand, Im Haus, Inneneinrichtung,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35249" name="Grafik 22" descr="Ein Bild, das Wand, Im Haus, Inneneinrichtung, Zimmer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2336800" cy="1689100"/>
                    </a:xfrm>
                    <a:prstGeom prst="rect">
                      <a:avLst/>
                    </a:prstGeom>
                  </pic:spPr>
                </pic:pic>
              </a:graphicData>
            </a:graphic>
          </wp:inline>
        </w:drawing>
      </w:r>
    </w:p>
    <w:p w14:paraId="519C50E9" w14:textId="77777777" w:rsidR="00C93FC6" w:rsidRPr="0092567A" w:rsidRDefault="00C93FC6" w:rsidP="00992E8A">
      <w:pPr>
        <w:pStyle w:val="StandardWeb"/>
        <w:spacing w:before="0" w:beforeAutospacing="0" w:after="0" w:afterAutospacing="0"/>
        <w:rPr>
          <w:rFonts w:asciiTheme="minorHAnsi" w:hAnsiTheme="minorHAnsi"/>
          <w:color w:val="F39762" w:themeColor="accent1"/>
          <w:sz w:val="20"/>
          <w:szCs w:val="20"/>
        </w:rPr>
      </w:pPr>
    </w:p>
    <w:p w14:paraId="5A470C8D" w14:textId="4DEE13F1" w:rsidR="00C93FC6" w:rsidRPr="006A4AF6" w:rsidRDefault="006A4AF6" w:rsidP="00C93FC6">
      <w:pPr>
        <w:pStyle w:val="StandardWeb"/>
        <w:spacing w:before="0" w:beforeAutospacing="0" w:after="0" w:afterAutospacing="0"/>
        <w:rPr>
          <w:rFonts w:asciiTheme="minorHAnsi" w:hAnsiTheme="minorHAnsi"/>
          <w:color w:val="000000" w:themeColor="text1"/>
          <w:sz w:val="20"/>
          <w:szCs w:val="20"/>
        </w:rPr>
      </w:pPr>
      <w:r w:rsidRPr="006A4AF6">
        <w:rPr>
          <w:rFonts w:asciiTheme="minorHAnsi" w:hAnsiTheme="minorHAnsi"/>
          <w:color w:val="000000" w:themeColor="text1"/>
          <w:sz w:val="20"/>
          <w:szCs w:val="20"/>
        </w:rPr>
        <w:t xml:space="preserve">In vier Schritten zum </w:t>
      </w:r>
      <w:r>
        <w:rPr>
          <w:rFonts w:asciiTheme="minorHAnsi" w:hAnsiTheme="minorHAnsi"/>
          <w:color w:val="000000" w:themeColor="text1"/>
          <w:sz w:val="20"/>
          <w:szCs w:val="20"/>
        </w:rPr>
        <w:t xml:space="preserve">Duschplatz von morgen: </w:t>
      </w:r>
      <w:r w:rsidRPr="006A4AF6">
        <w:rPr>
          <w:rFonts w:asciiTheme="minorHAnsi" w:hAnsiTheme="minorHAnsi"/>
          <w:sz w:val="20"/>
          <w:szCs w:val="20"/>
        </w:rPr>
        <w:t xml:space="preserve">Der modulare Aufbau von Hüppe </w:t>
      </w:r>
      <w:proofErr w:type="spellStart"/>
      <w:r w:rsidRPr="006A4AF6">
        <w:rPr>
          <w:rFonts w:asciiTheme="minorHAnsi" w:hAnsiTheme="minorHAnsi"/>
          <w:sz w:val="20"/>
          <w:szCs w:val="20"/>
        </w:rPr>
        <w:t>Sphere</w:t>
      </w:r>
      <w:proofErr w:type="spellEnd"/>
      <w:r w:rsidRPr="006A4AF6">
        <w:rPr>
          <w:rFonts w:asciiTheme="minorHAnsi" w:hAnsiTheme="minorHAnsi"/>
          <w:sz w:val="20"/>
          <w:szCs w:val="20"/>
        </w:rPr>
        <w:t xml:space="preserve"> macht es einfach das System zu verstehen und die gewünschte Duschplatzlösung </w:t>
      </w:r>
      <w:r>
        <w:rPr>
          <w:rFonts w:asciiTheme="minorHAnsi" w:hAnsiTheme="minorHAnsi"/>
          <w:sz w:val="20"/>
          <w:szCs w:val="20"/>
        </w:rPr>
        <w:t xml:space="preserve">selbst </w:t>
      </w:r>
      <w:r w:rsidRPr="006A4AF6">
        <w:rPr>
          <w:rFonts w:asciiTheme="minorHAnsi" w:hAnsiTheme="minorHAnsi"/>
          <w:sz w:val="20"/>
          <w:szCs w:val="20"/>
        </w:rPr>
        <w:t>zu konfigurieren</w:t>
      </w:r>
      <w:r>
        <w:rPr>
          <w:rFonts w:asciiTheme="minorHAnsi" w:hAnsiTheme="minorHAnsi"/>
          <w:sz w:val="20"/>
          <w:szCs w:val="20"/>
        </w:rPr>
        <w:t xml:space="preserve"> – unter Berücksichtigung der </w:t>
      </w:r>
      <w:r w:rsidR="00104D9C">
        <w:rPr>
          <w:rFonts w:asciiTheme="minorHAnsi" w:hAnsiTheme="minorHAnsi"/>
          <w:sz w:val="20"/>
          <w:szCs w:val="20"/>
        </w:rPr>
        <w:t xml:space="preserve">drei Ausstattungsvarianten „Pure“, „Living“ und „Individual“, der </w:t>
      </w:r>
      <w:r>
        <w:rPr>
          <w:rFonts w:asciiTheme="minorHAnsi" w:hAnsiTheme="minorHAnsi"/>
          <w:sz w:val="20"/>
          <w:szCs w:val="20"/>
        </w:rPr>
        <w:t>baulichen Gegebenheiten, der benötigten Funktion</w:t>
      </w:r>
      <w:r w:rsidR="00285C29">
        <w:rPr>
          <w:rFonts w:asciiTheme="minorHAnsi" w:hAnsiTheme="minorHAnsi"/>
          <w:sz w:val="20"/>
          <w:szCs w:val="20"/>
        </w:rPr>
        <w:t>en</w:t>
      </w:r>
      <w:r>
        <w:rPr>
          <w:rFonts w:asciiTheme="minorHAnsi" w:hAnsiTheme="minorHAnsi"/>
          <w:sz w:val="20"/>
          <w:szCs w:val="20"/>
        </w:rPr>
        <w:t xml:space="preserve"> und des gewünschten Look and </w:t>
      </w:r>
      <w:proofErr w:type="spellStart"/>
      <w:r>
        <w:rPr>
          <w:rFonts w:asciiTheme="minorHAnsi" w:hAnsiTheme="minorHAnsi"/>
          <w:sz w:val="20"/>
          <w:szCs w:val="20"/>
        </w:rPr>
        <w:t>Feel</w:t>
      </w:r>
      <w:proofErr w:type="spellEnd"/>
      <w:r>
        <w:rPr>
          <w:rFonts w:asciiTheme="minorHAnsi" w:hAnsiTheme="minorHAnsi"/>
          <w:sz w:val="20"/>
          <w:szCs w:val="20"/>
        </w:rPr>
        <w:t xml:space="preserve">. Alternativ </w:t>
      </w:r>
      <w:r w:rsidR="008C4F01">
        <w:rPr>
          <w:rFonts w:asciiTheme="minorHAnsi" w:hAnsiTheme="minorHAnsi"/>
          <w:sz w:val="20"/>
          <w:szCs w:val="20"/>
        </w:rPr>
        <w:t>werden</w:t>
      </w:r>
      <w:r>
        <w:rPr>
          <w:rFonts w:asciiTheme="minorHAnsi" w:hAnsiTheme="minorHAnsi"/>
          <w:sz w:val="20"/>
          <w:szCs w:val="20"/>
        </w:rPr>
        <w:t xml:space="preserve"> </w:t>
      </w:r>
      <w:r w:rsidR="008C4F01">
        <w:rPr>
          <w:rFonts w:asciiTheme="minorHAnsi" w:hAnsiTheme="minorHAnsi"/>
          <w:sz w:val="20"/>
          <w:szCs w:val="20"/>
        </w:rPr>
        <w:t>im Laufe des Jahres</w:t>
      </w:r>
      <w:r w:rsidR="007E3536">
        <w:rPr>
          <w:rFonts w:asciiTheme="minorHAnsi" w:hAnsiTheme="minorHAnsi"/>
          <w:sz w:val="20"/>
          <w:szCs w:val="20"/>
        </w:rPr>
        <w:t xml:space="preserve"> </w:t>
      </w:r>
      <w:r>
        <w:rPr>
          <w:rFonts w:asciiTheme="minorHAnsi" w:hAnsiTheme="minorHAnsi"/>
          <w:sz w:val="20"/>
          <w:szCs w:val="20"/>
        </w:rPr>
        <w:t>auch drei komplett vorkonfigurierte Varianten erhältlich</w:t>
      </w:r>
      <w:r w:rsidR="008C4F01">
        <w:rPr>
          <w:rFonts w:asciiTheme="minorHAnsi" w:hAnsiTheme="minorHAnsi"/>
          <w:sz w:val="20"/>
          <w:szCs w:val="20"/>
        </w:rPr>
        <w:t xml:space="preserve"> sein</w:t>
      </w:r>
      <w:r>
        <w:rPr>
          <w:rFonts w:asciiTheme="minorHAnsi" w:hAnsiTheme="minorHAnsi"/>
          <w:sz w:val="20"/>
          <w:szCs w:val="20"/>
        </w:rPr>
        <w:t>.</w:t>
      </w:r>
    </w:p>
    <w:p w14:paraId="72B96778" w14:textId="77777777" w:rsidR="00C93FC6" w:rsidRPr="00B65169" w:rsidRDefault="00C93FC6" w:rsidP="00C93FC6">
      <w:pPr>
        <w:pStyle w:val="StandardWeb"/>
        <w:spacing w:before="0" w:beforeAutospacing="0" w:after="0" w:afterAutospacing="0"/>
        <w:rPr>
          <w:rFonts w:asciiTheme="minorHAnsi" w:hAnsiTheme="minorHAnsi"/>
          <w:color w:val="000000" w:themeColor="text1"/>
          <w:sz w:val="20"/>
          <w:szCs w:val="20"/>
        </w:rPr>
      </w:pPr>
      <w:r w:rsidRPr="00B65169">
        <w:rPr>
          <w:rFonts w:asciiTheme="minorHAnsi" w:hAnsiTheme="minorHAnsi"/>
          <w:color w:val="000000" w:themeColor="text1"/>
          <w:sz w:val="20"/>
          <w:szCs w:val="20"/>
        </w:rPr>
        <w:t xml:space="preserve">© </w:t>
      </w:r>
      <w:proofErr w:type="gramStart"/>
      <w:r w:rsidRPr="00B65169">
        <w:rPr>
          <w:rFonts w:asciiTheme="minorHAnsi" w:hAnsiTheme="minorHAnsi"/>
          <w:color w:val="000000" w:themeColor="text1"/>
          <w:sz w:val="20"/>
          <w:szCs w:val="20"/>
        </w:rPr>
        <w:t>Hüppe</w:t>
      </w:r>
      <w:proofErr w:type="gramEnd"/>
      <w:r w:rsidRPr="00B65169">
        <w:rPr>
          <w:rFonts w:asciiTheme="minorHAnsi" w:hAnsiTheme="minorHAnsi"/>
          <w:color w:val="000000" w:themeColor="text1"/>
          <w:sz w:val="20"/>
          <w:szCs w:val="20"/>
        </w:rPr>
        <w:t xml:space="preserve"> GmbH</w:t>
      </w:r>
    </w:p>
    <w:p w14:paraId="4DC35629" w14:textId="72F8AF27" w:rsidR="00C93FC6" w:rsidRPr="00C93FC6" w:rsidRDefault="00C93FC6" w:rsidP="00C93FC6">
      <w:pPr>
        <w:pStyle w:val="StandardWeb"/>
        <w:spacing w:before="0" w:beforeAutospacing="0" w:after="0" w:afterAutospacing="0"/>
        <w:rPr>
          <w:rFonts w:asciiTheme="minorHAnsi" w:hAnsiTheme="minorHAnsi"/>
          <w:color w:val="F39762" w:themeColor="accent1"/>
          <w:sz w:val="20"/>
          <w:szCs w:val="20"/>
        </w:rPr>
      </w:pPr>
      <w:r w:rsidRPr="00C93FC6">
        <w:rPr>
          <w:rFonts w:asciiTheme="minorHAnsi" w:hAnsiTheme="minorHAnsi"/>
          <w:color w:val="F39762" w:themeColor="accent1"/>
          <w:sz w:val="20"/>
          <w:szCs w:val="20"/>
        </w:rPr>
        <w:t>[</w:t>
      </w:r>
      <w:proofErr w:type="gramStart"/>
      <w:r w:rsidRPr="00C93FC6">
        <w:rPr>
          <w:rFonts w:asciiTheme="minorHAnsi" w:hAnsiTheme="minorHAnsi"/>
          <w:color w:val="F39762" w:themeColor="accent1"/>
          <w:sz w:val="20"/>
          <w:szCs w:val="20"/>
        </w:rPr>
        <w:t>Hüppe</w:t>
      </w:r>
      <w:proofErr w:type="gramEnd"/>
      <w:r w:rsidRPr="00C93FC6">
        <w:rPr>
          <w:rFonts w:asciiTheme="minorHAnsi" w:hAnsiTheme="minorHAnsi"/>
          <w:color w:val="F39762" w:themeColor="accent1"/>
          <w:sz w:val="20"/>
          <w:szCs w:val="20"/>
        </w:rPr>
        <w:t xml:space="preserve"> </w:t>
      </w:r>
      <w:proofErr w:type="spellStart"/>
      <w:r w:rsidRPr="00C93FC6">
        <w:rPr>
          <w:rFonts w:asciiTheme="minorHAnsi" w:hAnsiTheme="minorHAnsi"/>
          <w:color w:val="F39762" w:themeColor="accent1"/>
          <w:sz w:val="20"/>
          <w:szCs w:val="20"/>
        </w:rPr>
        <w:t>Sphere_Konfiguration</w:t>
      </w:r>
      <w:proofErr w:type="spellEnd"/>
      <w:r w:rsidRPr="00C93FC6">
        <w:rPr>
          <w:rFonts w:asciiTheme="minorHAnsi" w:hAnsiTheme="minorHAnsi"/>
          <w:color w:val="F39762" w:themeColor="accent1"/>
          <w:sz w:val="20"/>
          <w:szCs w:val="20"/>
        </w:rPr>
        <w:t xml:space="preserve"> </w:t>
      </w:r>
      <w:proofErr w:type="spellStart"/>
      <w:r w:rsidRPr="00C93FC6">
        <w:rPr>
          <w:rFonts w:asciiTheme="minorHAnsi" w:hAnsiTheme="minorHAnsi"/>
          <w:color w:val="F39762" w:themeColor="accent1"/>
          <w:sz w:val="20"/>
          <w:szCs w:val="20"/>
        </w:rPr>
        <w:t>Step</w:t>
      </w:r>
      <w:proofErr w:type="spellEnd"/>
      <w:r w:rsidRPr="00C93FC6">
        <w:rPr>
          <w:rFonts w:asciiTheme="minorHAnsi" w:hAnsiTheme="minorHAnsi"/>
          <w:color w:val="F39762" w:themeColor="accent1"/>
          <w:sz w:val="20"/>
          <w:szCs w:val="20"/>
        </w:rPr>
        <w:t xml:space="preserve"> 1_1</w:t>
      </w:r>
      <w:r w:rsidR="00044524">
        <w:rPr>
          <w:rFonts w:asciiTheme="minorHAnsi" w:hAnsiTheme="minorHAnsi"/>
          <w:color w:val="F39762" w:themeColor="accent1"/>
          <w:sz w:val="20"/>
          <w:szCs w:val="20"/>
        </w:rPr>
        <w:t>1</w:t>
      </w:r>
      <w:r w:rsidRPr="00C93FC6">
        <w:rPr>
          <w:rFonts w:asciiTheme="minorHAnsi" w:hAnsiTheme="minorHAnsi"/>
          <w:color w:val="F39762" w:themeColor="accent1"/>
          <w:sz w:val="20"/>
          <w:szCs w:val="20"/>
        </w:rPr>
        <w:t xml:space="preserve">a.jpg, Hüppe </w:t>
      </w:r>
      <w:proofErr w:type="spellStart"/>
      <w:r w:rsidRPr="00C93FC6">
        <w:rPr>
          <w:rFonts w:asciiTheme="minorHAnsi" w:hAnsiTheme="minorHAnsi"/>
          <w:color w:val="F39762" w:themeColor="accent1"/>
          <w:sz w:val="20"/>
          <w:szCs w:val="20"/>
        </w:rPr>
        <w:t>Sphere_Konfiguration</w:t>
      </w:r>
      <w:proofErr w:type="spellEnd"/>
      <w:r w:rsidRPr="00C93FC6">
        <w:rPr>
          <w:rFonts w:asciiTheme="minorHAnsi" w:hAnsiTheme="minorHAnsi"/>
          <w:color w:val="F39762" w:themeColor="accent1"/>
          <w:sz w:val="20"/>
          <w:szCs w:val="20"/>
        </w:rPr>
        <w:t xml:space="preserve"> </w:t>
      </w:r>
      <w:proofErr w:type="spellStart"/>
      <w:r w:rsidRPr="00C93FC6">
        <w:rPr>
          <w:rFonts w:asciiTheme="minorHAnsi" w:hAnsiTheme="minorHAnsi"/>
          <w:color w:val="F39762" w:themeColor="accent1"/>
          <w:sz w:val="20"/>
          <w:szCs w:val="20"/>
        </w:rPr>
        <w:t>Step</w:t>
      </w:r>
      <w:proofErr w:type="spellEnd"/>
      <w:r w:rsidRPr="00C93FC6">
        <w:rPr>
          <w:rFonts w:asciiTheme="minorHAnsi" w:hAnsiTheme="minorHAnsi"/>
          <w:color w:val="F39762" w:themeColor="accent1"/>
          <w:sz w:val="20"/>
          <w:szCs w:val="20"/>
        </w:rPr>
        <w:t xml:space="preserve"> </w:t>
      </w:r>
      <w:r>
        <w:rPr>
          <w:rFonts w:asciiTheme="minorHAnsi" w:hAnsiTheme="minorHAnsi"/>
          <w:color w:val="F39762" w:themeColor="accent1"/>
          <w:sz w:val="20"/>
          <w:szCs w:val="20"/>
        </w:rPr>
        <w:t>2</w:t>
      </w:r>
      <w:r w:rsidRPr="00C93FC6">
        <w:rPr>
          <w:rFonts w:asciiTheme="minorHAnsi" w:hAnsiTheme="minorHAnsi"/>
          <w:color w:val="F39762" w:themeColor="accent1"/>
          <w:sz w:val="20"/>
          <w:szCs w:val="20"/>
        </w:rPr>
        <w:t>_1</w:t>
      </w:r>
      <w:r w:rsidR="00044524">
        <w:rPr>
          <w:rFonts w:asciiTheme="minorHAnsi" w:hAnsiTheme="minorHAnsi"/>
          <w:color w:val="F39762" w:themeColor="accent1"/>
          <w:sz w:val="20"/>
          <w:szCs w:val="20"/>
        </w:rPr>
        <w:t>1</w:t>
      </w:r>
      <w:r>
        <w:rPr>
          <w:rFonts w:asciiTheme="minorHAnsi" w:hAnsiTheme="minorHAnsi"/>
          <w:color w:val="F39762" w:themeColor="accent1"/>
          <w:sz w:val="20"/>
          <w:szCs w:val="20"/>
        </w:rPr>
        <w:t>b</w:t>
      </w:r>
      <w:r w:rsidRPr="00C93FC6">
        <w:rPr>
          <w:rFonts w:asciiTheme="minorHAnsi" w:hAnsiTheme="minorHAnsi"/>
          <w:color w:val="F39762" w:themeColor="accent1"/>
          <w:sz w:val="20"/>
          <w:szCs w:val="20"/>
        </w:rPr>
        <w:t xml:space="preserve">.jpg, Hüppe </w:t>
      </w:r>
      <w:proofErr w:type="spellStart"/>
      <w:r w:rsidRPr="00C93FC6">
        <w:rPr>
          <w:rFonts w:asciiTheme="minorHAnsi" w:hAnsiTheme="minorHAnsi"/>
          <w:color w:val="F39762" w:themeColor="accent1"/>
          <w:sz w:val="20"/>
          <w:szCs w:val="20"/>
        </w:rPr>
        <w:t>Sphere_Konfiguration</w:t>
      </w:r>
      <w:proofErr w:type="spellEnd"/>
      <w:r w:rsidRPr="00C93FC6">
        <w:rPr>
          <w:rFonts w:asciiTheme="minorHAnsi" w:hAnsiTheme="minorHAnsi"/>
          <w:color w:val="F39762" w:themeColor="accent1"/>
          <w:sz w:val="20"/>
          <w:szCs w:val="20"/>
        </w:rPr>
        <w:t xml:space="preserve"> </w:t>
      </w:r>
      <w:proofErr w:type="spellStart"/>
      <w:r w:rsidRPr="00C93FC6">
        <w:rPr>
          <w:rFonts w:asciiTheme="minorHAnsi" w:hAnsiTheme="minorHAnsi"/>
          <w:color w:val="F39762" w:themeColor="accent1"/>
          <w:sz w:val="20"/>
          <w:szCs w:val="20"/>
        </w:rPr>
        <w:t>Step</w:t>
      </w:r>
      <w:proofErr w:type="spellEnd"/>
      <w:r w:rsidRPr="00C93FC6">
        <w:rPr>
          <w:rFonts w:asciiTheme="minorHAnsi" w:hAnsiTheme="minorHAnsi"/>
          <w:color w:val="F39762" w:themeColor="accent1"/>
          <w:sz w:val="20"/>
          <w:szCs w:val="20"/>
        </w:rPr>
        <w:t xml:space="preserve"> </w:t>
      </w:r>
      <w:r>
        <w:rPr>
          <w:rFonts w:asciiTheme="minorHAnsi" w:hAnsiTheme="minorHAnsi"/>
          <w:color w:val="F39762" w:themeColor="accent1"/>
          <w:sz w:val="20"/>
          <w:szCs w:val="20"/>
        </w:rPr>
        <w:t>3</w:t>
      </w:r>
      <w:r w:rsidRPr="00C93FC6">
        <w:rPr>
          <w:rFonts w:asciiTheme="minorHAnsi" w:hAnsiTheme="minorHAnsi"/>
          <w:color w:val="F39762" w:themeColor="accent1"/>
          <w:sz w:val="20"/>
          <w:szCs w:val="20"/>
        </w:rPr>
        <w:t>_1</w:t>
      </w:r>
      <w:r w:rsidR="00044524">
        <w:rPr>
          <w:rFonts w:asciiTheme="minorHAnsi" w:hAnsiTheme="minorHAnsi"/>
          <w:color w:val="F39762" w:themeColor="accent1"/>
          <w:sz w:val="20"/>
          <w:szCs w:val="20"/>
        </w:rPr>
        <w:t>1</w:t>
      </w:r>
      <w:r>
        <w:rPr>
          <w:rFonts w:asciiTheme="minorHAnsi" w:hAnsiTheme="minorHAnsi"/>
          <w:color w:val="F39762" w:themeColor="accent1"/>
          <w:sz w:val="20"/>
          <w:szCs w:val="20"/>
        </w:rPr>
        <w:t>c</w:t>
      </w:r>
      <w:r w:rsidRPr="00C93FC6">
        <w:rPr>
          <w:rFonts w:asciiTheme="minorHAnsi" w:hAnsiTheme="minorHAnsi"/>
          <w:color w:val="F39762" w:themeColor="accent1"/>
          <w:sz w:val="20"/>
          <w:szCs w:val="20"/>
        </w:rPr>
        <w:t xml:space="preserve">.jpg und Hüppe </w:t>
      </w:r>
      <w:proofErr w:type="spellStart"/>
      <w:r w:rsidRPr="00C93FC6">
        <w:rPr>
          <w:rFonts w:asciiTheme="minorHAnsi" w:hAnsiTheme="minorHAnsi"/>
          <w:color w:val="F39762" w:themeColor="accent1"/>
          <w:sz w:val="20"/>
          <w:szCs w:val="20"/>
        </w:rPr>
        <w:t>Sphere_Konfiguration</w:t>
      </w:r>
      <w:proofErr w:type="spellEnd"/>
      <w:r w:rsidRPr="00C93FC6">
        <w:rPr>
          <w:rFonts w:asciiTheme="minorHAnsi" w:hAnsiTheme="minorHAnsi"/>
          <w:color w:val="F39762" w:themeColor="accent1"/>
          <w:sz w:val="20"/>
          <w:szCs w:val="20"/>
        </w:rPr>
        <w:t xml:space="preserve"> </w:t>
      </w:r>
      <w:proofErr w:type="spellStart"/>
      <w:r w:rsidRPr="00C93FC6">
        <w:rPr>
          <w:rFonts w:asciiTheme="minorHAnsi" w:hAnsiTheme="minorHAnsi"/>
          <w:color w:val="F39762" w:themeColor="accent1"/>
          <w:sz w:val="20"/>
          <w:szCs w:val="20"/>
        </w:rPr>
        <w:t>Step</w:t>
      </w:r>
      <w:proofErr w:type="spellEnd"/>
      <w:r w:rsidRPr="00C93FC6">
        <w:rPr>
          <w:rFonts w:asciiTheme="minorHAnsi" w:hAnsiTheme="minorHAnsi"/>
          <w:color w:val="F39762" w:themeColor="accent1"/>
          <w:sz w:val="20"/>
          <w:szCs w:val="20"/>
        </w:rPr>
        <w:t xml:space="preserve"> 4_1</w:t>
      </w:r>
      <w:r w:rsidR="00044524">
        <w:rPr>
          <w:rFonts w:asciiTheme="minorHAnsi" w:hAnsiTheme="minorHAnsi"/>
          <w:color w:val="F39762" w:themeColor="accent1"/>
          <w:sz w:val="20"/>
          <w:szCs w:val="20"/>
        </w:rPr>
        <w:t>1</w:t>
      </w:r>
      <w:r w:rsidRPr="00C93FC6">
        <w:rPr>
          <w:rFonts w:asciiTheme="minorHAnsi" w:hAnsiTheme="minorHAnsi"/>
          <w:color w:val="F39762" w:themeColor="accent1"/>
          <w:sz w:val="20"/>
          <w:szCs w:val="20"/>
        </w:rPr>
        <w:t>d.jpg]</w:t>
      </w:r>
    </w:p>
    <w:p w14:paraId="07E7439C" w14:textId="77777777" w:rsidR="00C93FC6" w:rsidRPr="00C93FC6" w:rsidRDefault="00C93FC6" w:rsidP="00992E8A">
      <w:pPr>
        <w:pStyle w:val="StandardWeb"/>
        <w:spacing w:before="0" w:beforeAutospacing="0" w:after="0" w:afterAutospacing="0"/>
        <w:rPr>
          <w:rFonts w:asciiTheme="minorHAnsi" w:hAnsiTheme="minorHAnsi"/>
          <w:color w:val="F39762" w:themeColor="accent1"/>
          <w:sz w:val="20"/>
          <w:szCs w:val="20"/>
        </w:rPr>
      </w:pPr>
    </w:p>
    <w:p w14:paraId="28A85CAC" w14:textId="457973A5" w:rsidR="008B7F3A" w:rsidRDefault="00F44AA6" w:rsidP="00FF47BA">
      <w:pPr>
        <w:pStyle w:val="StandardWeb"/>
        <w:spacing w:before="0" w:beforeAutospacing="0" w:after="0" w:afterAutospacing="0"/>
        <w:rPr>
          <w:rFonts w:asciiTheme="minorHAnsi" w:hAnsiTheme="minorHAnsi"/>
          <w:color w:val="000000" w:themeColor="text1"/>
          <w:sz w:val="20"/>
          <w:szCs w:val="20"/>
        </w:rPr>
      </w:pPr>
      <w:r>
        <w:rPr>
          <w:rFonts w:asciiTheme="minorHAnsi" w:hAnsiTheme="minorHAnsi"/>
          <w:noProof/>
          <w:color w:val="000000" w:themeColor="text1"/>
          <w:sz w:val="20"/>
          <w:szCs w:val="20"/>
        </w:rPr>
        <w:lastRenderedPageBreak/>
        <w:drawing>
          <wp:inline distT="0" distB="0" distL="0" distR="0" wp14:anchorId="30C786CC" wp14:editId="28D1A03B">
            <wp:extent cx="2336800" cy="1549400"/>
            <wp:effectExtent l="0" t="0" r="0" b="0"/>
            <wp:docPr id="266147606" name="Grafik 2" descr="Ein Bild, das Menschliches Gesicht, Kleidung, Perso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7606" name="Grafik 2" descr="Ein Bild, das Menschliches Gesicht, Kleidung, Person, Wand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2336800" cy="1549400"/>
                    </a:xfrm>
                    <a:prstGeom prst="rect">
                      <a:avLst/>
                    </a:prstGeom>
                  </pic:spPr>
                </pic:pic>
              </a:graphicData>
            </a:graphic>
          </wp:inline>
        </w:drawing>
      </w:r>
    </w:p>
    <w:p w14:paraId="115DDFE1" w14:textId="77777777" w:rsidR="00C94CCB" w:rsidRDefault="00C94CCB" w:rsidP="00FF47BA">
      <w:pPr>
        <w:pStyle w:val="StandardWeb"/>
        <w:spacing w:before="0" w:beforeAutospacing="0" w:after="0" w:afterAutospacing="0"/>
        <w:rPr>
          <w:rFonts w:asciiTheme="minorHAnsi" w:hAnsiTheme="minorHAnsi"/>
          <w:color w:val="000000" w:themeColor="text1"/>
          <w:sz w:val="20"/>
          <w:szCs w:val="20"/>
        </w:rPr>
      </w:pPr>
    </w:p>
    <w:p w14:paraId="1BBDD89E" w14:textId="647E8433" w:rsidR="008B7F3A" w:rsidRPr="004A0C73" w:rsidRDefault="008B7F3A" w:rsidP="004A0C73">
      <w:pPr>
        <w:pStyle w:val="StandardWeb"/>
        <w:spacing w:before="0" w:beforeAutospacing="0" w:after="0" w:afterAutospacing="0"/>
        <w:rPr>
          <w:rFonts w:asciiTheme="minorHAnsi" w:hAnsiTheme="minorHAnsi" w:cstheme="minorHAnsi"/>
          <w:color w:val="000000" w:themeColor="text1"/>
          <w:sz w:val="20"/>
          <w:szCs w:val="20"/>
        </w:rPr>
      </w:pPr>
      <w:bookmarkStart w:id="12" w:name="OLE_LINK228"/>
      <w:bookmarkStart w:id="13" w:name="OLE_LINK229"/>
      <w:r w:rsidRPr="004A0C73">
        <w:rPr>
          <w:rFonts w:asciiTheme="minorHAnsi" w:hAnsiTheme="minorHAnsi" w:cstheme="minorHAnsi"/>
          <w:color w:val="000000" w:themeColor="text1"/>
          <w:sz w:val="20"/>
          <w:szCs w:val="20"/>
        </w:rPr>
        <w:t>„</w:t>
      </w:r>
      <w:r w:rsidR="004A0C73" w:rsidRPr="004A0C73">
        <w:rPr>
          <w:rFonts w:asciiTheme="minorHAnsi" w:hAnsiTheme="minorHAnsi" w:cstheme="minorHAnsi"/>
          <w:color w:val="000000" w:themeColor="text1"/>
          <w:sz w:val="20"/>
          <w:szCs w:val="20"/>
        </w:rPr>
        <w:t xml:space="preserve">Meine Vision war es, den Duschplatz mit einem Mehr an intelligenten Funktionen, an Materialien, an Modularität, an Wohlfühlerlebnis und an Möglichkeiten für die individuelle Raumgestaltung zum Dreh- und Angelpunkt in der Badarchitektur zu machen. </w:t>
      </w:r>
      <w:bookmarkStart w:id="14" w:name="OLE_LINK28"/>
      <w:r w:rsidR="004A0C73" w:rsidRPr="004A0C73">
        <w:rPr>
          <w:rFonts w:asciiTheme="minorHAnsi" w:hAnsiTheme="minorHAnsi" w:cstheme="minorHAnsi"/>
          <w:color w:val="000000" w:themeColor="text1"/>
          <w:sz w:val="20"/>
          <w:szCs w:val="20"/>
        </w:rPr>
        <w:t xml:space="preserve">Mit </w:t>
      </w:r>
      <w:r w:rsidR="004A0C73">
        <w:rPr>
          <w:rFonts w:asciiTheme="minorHAnsi" w:hAnsiTheme="minorHAnsi" w:cstheme="minorHAnsi"/>
          <w:color w:val="000000" w:themeColor="text1"/>
          <w:sz w:val="20"/>
          <w:szCs w:val="20"/>
        </w:rPr>
        <w:t>Hüppe</w:t>
      </w:r>
      <w:r w:rsidR="004A0C73" w:rsidRPr="004A0C73">
        <w:rPr>
          <w:rFonts w:asciiTheme="minorHAnsi" w:hAnsiTheme="minorHAnsi" w:cstheme="minorHAnsi"/>
          <w:color w:val="000000" w:themeColor="text1"/>
          <w:sz w:val="20"/>
          <w:szCs w:val="20"/>
        </w:rPr>
        <w:t xml:space="preserve"> </w:t>
      </w:r>
      <w:proofErr w:type="spellStart"/>
      <w:r w:rsidR="004A0C73" w:rsidRPr="004A0C73">
        <w:rPr>
          <w:rFonts w:asciiTheme="minorHAnsi" w:hAnsiTheme="minorHAnsi" w:cstheme="minorHAnsi"/>
          <w:color w:val="000000" w:themeColor="text1"/>
          <w:sz w:val="20"/>
          <w:szCs w:val="20"/>
        </w:rPr>
        <w:t>Sphere</w:t>
      </w:r>
      <w:proofErr w:type="spellEnd"/>
      <w:r w:rsidR="004A0C73" w:rsidRPr="004A0C73">
        <w:rPr>
          <w:rFonts w:asciiTheme="minorHAnsi" w:hAnsiTheme="minorHAnsi" w:cstheme="minorHAnsi"/>
          <w:color w:val="000000" w:themeColor="text1"/>
          <w:sz w:val="20"/>
          <w:szCs w:val="20"/>
        </w:rPr>
        <w:t xml:space="preserve"> </w:t>
      </w:r>
      <w:bookmarkEnd w:id="14"/>
      <w:r w:rsidR="004A0C73" w:rsidRPr="004A0C73">
        <w:rPr>
          <w:rFonts w:asciiTheme="minorHAnsi" w:hAnsiTheme="minorHAnsi" w:cstheme="minorHAnsi"/>
          <w:color w:val="000000" w:themeColor="text1"/>
          <w:sz w:val="20"/>
          <w:szCs w:val="20"/>
        </w:rPr>
        <w:t>ist der Duschplatz endgültig nicht mehr Nasszelle, sondern rundum smartes Gestaltungs- und Wohlfühlelement in der Architektur des Wohnens</w:t>
      </w:r>
      <w:r w:rsidRPr="004A0C73">
        <w:rPr>
          <w:rFonts w:asciiTheme="minorHAnsi" w:hAnsiTheme="minorHAnsi" w:cstheme="minorHAnsi"/>
          <w:color w:val="000000" w:themeColor="text1"/>
          <w:sz w:val="20"/>
          <w:szCs w:val="20"/>
        </w:rPr>
        <w:t xml:space="preserve">“, </w:t>
      </w:r>
      <w:r w:rsidR="004A0C73">
        <w:rPr>
          <w:rFonts w:asciiTheme="minorHAnsi" w:hAnsiTheme="minorHAnsi" w:cstheme="minorHAnsi"/>
          <w:color w:val="000000" w:themeColor="text1"/>
          <w:sz w:val="20"/>
          <w:szCs w:val="20"/>
        </w:rPr>
        <w:t>beschreibt</w:t>
      </w:r>
      <w:r w:rsidRPr="004A0C73">
        <w:rPr>
          <w:rFonts w:asciiTheme="minorHAnsi" w:hAnsiTheme="minorHAnsi" w:cstheme="minorHAnsi"/>
          <w:color w:val="000000" w:themeColor="text1"/>
          <w:sz w:val="20"/>
          <w:szCs w:val="20"/>
        </w:rPr>
        <w:t xml:space="preserve"> </w:t>
      </w:r>
      <w:r w:rsidR="004A0C73">
        <w:rPr>
          <w:rFonts w:asciiTheme="minorHAnsi" w:hAnsiTheme="minorHAnsi" w:cstheme="minorHAnsi"/>
          <w:color w:val="000000" w:themeColor="text1"/>
          <w:sz w:val="20"/>
          <w:szCs w:val="20"/>
        </w:rPr>
        <w:t>Designer Michael</w:t>
      </w:r>
      <w:r w:rsidR="00AD0D46" w:rsidRPr="004A0C73">
        <w:rPr>
          <w:rFonts w:asciiTheme="minorHAnsi" w:hAnsiTheme="minorHAnsi" w:cstheme="minorHAnsi"/>
          <w:color w:val="000000" w:themeColor="text1"/>
          <w:sz w:val="20"/>
          <w:szCs w:val="20"/>
        </w:rPr>
        <w:t xml:space="preserve"> </w:t>
      </w:r>
      <w:r w:rsidR="004A0C73">
        <w:rPr>
          <w:rFonts w:asciiTheme="minorHAnsi" w:hAnsiTheme="minorHAnsi" w:cstheme="minorHAnsi"/>
          <w:color w:val="000000" w:themeColor="text1"/>
          <w:sz w:val="20"/>
          <w:szCs w:val="20"/>
        </w:rPr>
        <w:t xml:space="preserve">Stein seine Idee hinter der Entwicklung der neuen Produktkategorie und ihrer ersten Produktfamilie Hüppe </w:t>
      </w:r>
      <w:proofErr w:type="spellStart"/>
      <w:r w:rsidR="004A0C73">
        <w:rPr>
          <w:rFonts w:asciiTheme="minorHAnsi" w:hAnsiTheme="minorHAnsi" w:cstheme="minorHAnsi"/>
          <w:color w:val="000000" w:themeColor="text1"/>
          <w:sz w:val="20"/>
          <w:szCs w:val="20"/>
        </w:rPr>
        <w:t>Sphere</w:t>
      </w:r>
      <w:proofErr w:type="spellEnd"/>
      <w:r w:rsidRPr="004A0C73">
        <w:rPr>
          <w:rFonts w:asciiTheme="minorHAnsi" w:hAnsiTheme="minorHAnsi" w:cstheme="minorHAnsi"/>
          <w:color w:val="000000" w:themeColor="text1"/>
          <w:sz w:val="20"/>
          <w:szCs w:val="20"/>
        </w:rPr>
        <w:t>.</w:t>
      </w:r>
    </w:p>
    <w:p w14:paraId="21B2927E" w14:textId="4E54D210" w:rsidR="00FF47BA" w:rsidRPr="006F750F" w:rsidRDefault="00FF47BA" w:rsidP="00FF47BA">
      <w:pPr>
        <w:pStyle w:val="StandardWeb"/>
        <w:spacing w:before="0" w:beforeAutospacing="0" w:after="0" w:afterAutospacing="0"/>
        <w:rPr>
          <w:rFonts w:asciiTheme="minorHAnsi" w:hAnsiTheme="minorHAnsi"/>
          <w:color w:val="000000" w:themeColor="text1"/>
          <w:sz w:val="20"/>
          <w:szCs w:val="20"/>
        </w:rPr>
      </w:pPr>
      <w:r w:rsidRPr="006F750F">
        <w:rPr>
          <w:rFonts w:asciiTheme="minorHAnsi" w:hAnsiTheme="minorHAnsi"/>
          <w:color w:val="000000" w:themeColor="text1"/>
          <w:sz w:val="20"/>
          <w:szCs w:val="20"/>
        </w:rPr>
        <w:t xml:space="preserve">© </w:t>
      </w:r>
      <w:r w:rsidR="00F44AA6">
        <w:rPr>
          <w:rFonts w:asciiTheme="minorHAnsi" w:hAnsiTheme="minorHAnsi"/>
          <w:color w:val="000000" w:themeColor="text1"/>
          <w:sz w:val="20"/>
          <w:szCs w:val="20"/>
        </w:rPr>
        <w:t>Michael Stein Design</w:t>
      </w:r>
    </w:p>
    <w:p w14:paraId="5AAABA4C" w14:textId="310D4A2C" w:rsidR="00FF47BA" w:rsidRPr="006F750F" w:rsidRDefault="00FF47BA" w:rsidP="00FF47BA">
      <w:pPr>
        <w:pStyle w:val="StandardWeb"/>
        <w:spacing w:before="0" w:beforeAutospacing="0" w:after="0" w:afterAutospacing="0"/>
        <w:rPr>
          <w:rFonts w:asciiTheme="minorHAnsi" w:hAnsiTheme="minorHAnsi"/>
          <w:color w:val="F39762" w:themeColor="accent1"/>
          <w:sz w:val="20"/>
          <w:szCs w:val="20"/>
        </w:rPr>
      </w:pPr>
      <w:r w:rsidRPr="006F750F">
        <w:rPr>
          <w:rFonts w:asciiTheme="minorHAnsi" w:hAnsiTheme="minorHAnsi"/>
          <w:color w:val="F39762" w:themeColor="accent1"/>
          <w:sz w:val="20"/>
          <w:szCs w:val="20"/>
        </w:rPr>
        <w:t>[</w:t>
      </w:r>
      <w:r w:rsidR="00F44AA6" w:rsidRPr="00F44AA6">
        <w:rPr>
          <w:rFonts w:asciiTheme="minorHAnsi" w:hAnsiTheme="minorHAnsi"/>
          <w:color w:val="F39762" w:themeColor="accent1"/>
          <w:sz w:val="20"/>
          <w:szCs w:val="20"/>
        </w:rPr>
        <w:t>2</w:t>
      </w:r>
      <w:r w:rsidR="00A90D89">
        <w:rPr>
          <w:rFonts w:asciiTheme="minorHAnsi" w:hAnsiTheme="minorHAnsi"/>
          <w:color w:val="F39762" w:themeColor="accent1"/>
          <w:sz w:val="20"/>
          <w:szCs w:val="20"/>
        </w:rPr>
        <w:t>025</w:t>
      </w:r>
      <w:r w:rsidR="00F44AA6" w:rsidRPr="00F44AA6">
        <w:rPr>
          <w:rFonts w:asciiTheme="minorHAnsi" w:hAnsiTheme="minorHAnsi"/>
          <w:color w:val="F39762" w:themeColor="accent1"/>
          <w:sz w:val="20"/>
          <w:szCs w:val="20"/>
        </w:rPr>
        <w:t>_</w:t>
      </w:r>
      <w:proofErr w:type="gramStart"/>
      <w:r w:rsidR="003C68EB" w:rsidRPr="009064E4">
        <w:rPr>
          <w:rFonts w:asciiTheme="minorHAnsi" w:hAnsiTheme="minorHAnsi"/>
          <w:color w:val="F39762" w:themeColor="accent1"/>
          <w:sz w:val="20"/>
          <w:szCs w:val="20"/>
        </w:rPr>
        <w:t>Hüppe</w:t>
      </w:r>
      <w:proofErr w:type="gramEnd"/>
      <w:r w:rsidR="00F44AA6" w:rsidRPr="00F44AA6">
        <w:rPr>
          <w:rFonts w:asciiTheme="minorHAnsi" w:hAnsiTheme="minorHAnsi"/>
          <w:color w:val="F39762" w:themeColor="accent1"/>
          <w:sz w:val="20"/>
          <w:szCs w:val="20"/>
        </w:rPr>
        <w:t>_Michael Stein.jpg</w:t>
      </w:r>
      <w:r w:rsidRPr="006F750F">
        <w:rPr>
          <w:rFonts w:asciiTheme="minorHAnsi" w:hAnsiTheme="minorHAnsi"/>
          <w:color w:val="F39762" w:themeColor="accent1"/>
          <w:sz w:val="20"/>
          <w:szCs w:val="20"/>
        </w:rPr>
        <w:t>]</w:t>
      </w:r>
    </w:p>
    <w:bookmarkEnd w:id="12"/>
    <w:bookmarkEnd w:id="13"/>
    <w:p w14:paraId="55D98006" w14:textId="77777777" w:rsidR="00FF47BA" w:rsidRDefault="00FF47BA" w:rsidP="00992E8A">
      <w:pPr>
        <w:pStyle w:val="StandardWeb"/>
        <w:spacing w:before="0" w:beforeAutospacing="0" w:after="0" w:afterAutospacing="0"/>
        <w:rPr>
          <w:rFonts w:asciiTheme="minorHAnsi" w:hAnsiTheme="minorHAnsi"/>
          <w:color w:val="F39762" w:themeColor="accent1"/>
          <w:sz w:val="20"/>
          <w:szCs w:val="20"/>
        </w:rPr>
      </w:pPr>
    </w:p>
    <w:p w14:paraId="505C36B5" w14:textId="1522C76A" w:rsidR="00A90D89" w:rsidRDefault="00E36537" w:rsidP="00992E8A">
      <w:pPr>
        <w:pStyle w:val="StandardWeb"/>
        <w:spacing w:before="0" w:beforeAutospacing="0" w:after="0" w:afterAutospacing="0"/>
        <w:rPr>
          <w:rFonts w:asciiTheme="minorHAnsi" w:hAnsiTheme="minorHAnsi"/>
          <w:color w:val="F39762" w:themeColor="accent1"/>
          <w:sz w:val="20"/>
          <w:szCs w:val="20"/>
        </w:rPr>
      </w:pPr>
      <w:r>
        <w:rPr>
          <w:noProof/>
        </w:rPr>
        <w:drawing>
          <wp:inline distT="0" distB="0" distL="0" distR="0" wp14:anchorId="7248E57A" wp14:editId="71986D75">
            <wp:extent cx="2314065" cy="1543050"/>
            <wp:effectExtent l="0" t="0" r="0" b="0"/>
            <wp:docPr id="1038432605" name="Grafik 1" descr="Ein Bild, das Menschliches Gesicht, Person,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2605" name="Grafik 1" descr="Ein Bild, das Menschliches Gesicht, Person, Lächeln, Kleidung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7686" cy="1545465"/>
                    </a:xfrm>
                    <a:prstGeom prst="rect">
                      <a:avLst/>
                    </a:prstGeom>
                    <a:noFill/>
                    <a:ln>
                      <a:noFill/>
                    </a:ln>
                  </pic:spPr>
                </pic:pic>
              </a:graphicData>
            </a:graphic>
          </wp:inline>
        </w:drawing>
      </w:r>
    </w:p>
    <w:p w14:paraId="60C632A7" w14:textId="77777777" w:rsidR="00A90D89" w:rsidRDefault="00A90D89" w:rsidP="00992E8A">
      <w:pPr>
        <w:pStyle w:val="StandardWeb"/>
        <w:spacing w:before="0" w:beforeAutospacing="0" w:after="0" w:afterAutospacing="0"/>
        <w:rPr>
          <w:rFonts w:asciiTheme="minorHAnsi" w:hAnsiTheme="minorHAnsi"/>
          <w:color w:val="F39762" w:themeColor="accent1"/>
          <w:sz w:val="20"/>
          <w:szCs w:val="20"/>
        </w:rPr>
      </w:pPr>
    </w:p>
    <w:p w14:paraId="533B8466" w14:textId="7474FAFB" w:rsidR="00E36537" w:rsidRPr="007D5193" w:rsidRDefault="005E5498" w:rsidP="00E36537">
      <w:r w:rsidRPr="007D5193">
        <w:rPr>
          <w:rFonts w:ascii="Hurme Geometric Sans 1" w:hAnsi="Hurme Geometric Sans 1" w:cstheme="minorHAnsi"/>
          <w:color w:val="000000" w:themeColor="text1"/>
        </w:rPr>
        <w:t xml:space="preserve">„Mit Hüppe </w:t>
      </w:r>
      <w:proofErr w:type="spellStart"/>
      <w:r w:rsidRPr="007D5193">
        <w:rPr>
          <w:rFonts w:ascii="Hurme Geometric Sans 1" w:hAnsi="Hurme Geometric Sans 1" w:cstheme="minorHAnsi"/>
          <w:color w:val="000000" w:themeColor="text1"/>
        </w:rPr>
        <w:t>Sphere</w:t>
      </w:r>
      <w:proofErr w:type="spellEnd"/>
      <w:r w:rsidRPr="007D5193">
        <w:rPr>
          <w:rFonts w:ascii="Hurme Geometric Sans 1" w:hAnsi="Hurme Geometric Sans 1" w:cstheme="minorHAnsi"/>
          <w:color w:val="000000" w:themeColor="text1"/>
        </w:rPr>
        <w:t xml:space="preserve"> legen wir den Grundstein für eine gänzlich neuartige Produktkategorie, die den Duschplatz und das Bad neu definiert</w:t>
      </w:r>
      <w:r w:rsidR="007D5193" w:rsidRPr="007D5193">
        <w:rPr>
          <w:rFonts w:ascii="Hurme Geometric Sans 1" w:hAnsi="Hurme Geometric Sans 1" w:cstheme="minorHAnsi"/>
          <w:color w:val="000000" w:themeColor="text1"/>
        </w:rPr>
        <w:t xml:space="preserve">. Sie wird mit ihrer Vielzahl smarter Lösungen </w:t>
      </w:r>
      <w:r w:rsidR="007D5193" w:rsidRPr="007D5193">
        <w:t>dem Interior Design starke kreative Impulse geben und eine neue Ära in der Badarchitektur begründen</w:t>
      </w:r>
      <w:r w:rsidRPr="007D5193">
        <w:rPr>
          <w:rFonts w:ascii="Hurme Geometric Sans 1" w:hAnsi="Hurme Geometric Sans 1" w:cstheme="minorHAnsi"/>
          <w:color w:val="000000" w:themeColor="text1"/>
        </w:rPr>
        <w:t xml:space="preserve">“, </w:t>
      </w:r>
      <w:r w:rsidR="00AD2928" w:rsidRPr="007D5193">
        <w:rPr>
          <w:rFonts w:ascii="Hurme Geometric Sans 1" w:hAnsi="Hurme Geometric Sans 1" w:cstheme="minorHAnsi"/>
          <w:color w:val="000000" w:themeColor="text1"/>
        </w:rPr>
        <w:t>sagt</w:t>
      </w:r>
      <w:r w:rsidRPr="007D5193">
        <w:rPr>
          <w:rFonts w:ascii="Hurme Geometric Sans 1" w:hAnsi="Hurme Geometric Sans 1" w:cstheme="minorHAnsi"/>
          <w:color w:val="000000" w:themeColor="text1"/>
        </w:rPr>
        <w:t xml:space="preserve"> Christopher Tattersall, </w:t>
      </w:r>
      <w:r w:rsidR="00AD2928" w:rsidRPr="007D5193">
        <w:rPr>
          <w:rFonts w:ascii="Hurme Geometric Sans 1" w:hAnsi="Hurme Geometric Sans 1" w:cstheme="minorHAnsi"/>
          <w:color w:val="000000" w:themeColor="text1"/>
        </w:rPr>
        <w:t xml:space="preserve">bei </w:t>
      </w:r>
      <w:r w:rsidRPr="007D5193">
        <w:rPr>
          <w:rFonts w:ascii="Hurme Geometric Sans 1" w:hAnsi="Hurme Geometric Sans 1" w:cstheme="minorHAnsi"/>
          <w:color w:val="000000" w:themeColor="text1"/>
        </w:rPr>
        <w:t>Hüppe</w:t>
      </w:r>
      <w:r w:rsidR="00AD2928" w:rsidRPr="007D5193">
        <w:rPr>
          <w:rFonts w:ascii="Hurme Geometric Sans 1" w:hAnsi="Hurme Geometric Sans 1" w:cstheme="minorHAnsi"/>
          <w:color w:val="000000" w:themeColor="text1"/>
        </w:rPr>
        <w:t xml:space="preserve"> Leiter </w:t>
      </w:r>
      <w:r w:rsidRPr="007D5193">
        <w:rPr>
          <w:rFonts w:ascii="Hurme Geometric Sans 1" w:hAnsi="Hurme Geometric Sans 1" w:cstheme="minorHAnsi"/>
          <w:color w:val="000000" w:themeColor="text1"/>
        </w:rPr>
        <w:t>Produktmanagement und Produktentwicklung</w:t>
      </w:r>
      <w:r w:rsidR="00E36537" w:rsidRPr="007D5193">
        <w:t>.</w:t>
      </w:r>
    </w:p>
    <w:p w14:paraId="2D530E0E" w14:textId="77777777" w:rsidR="00E36537" w:rsidRPr="00682EEC" w:rsidRDefault="00E36537" w:rsidP="00E36537">
      <w:pPr>
        <w:pStyle w:val="StandardWeb"/>
        <w:spacing w:before="0" w:beforeAutospacing="0" w:after="0" w:afterAutospacing="0"/>
        <w:rPr>
          <w:rFonts w:asciiTheme="minorHAnsi" w:hAnsiTheme="minorHAnsi"/>
          <w:color w:val="000000" w:themeColor="text1"/>
          <w:sz w:val="20"/>
          <w:szCs w:val="20"/>
        </w:rPr>
      </w:pPr>
      <w:r w:rsidRPr="00682EEC">
        <w:rPr>
          <w:rFonts w:asciiTheme="minorHAnsi" w:hAnsiTheme="minorHAnsi"/>
          <w:color w:val="000000" w:themeColor="text1"/>
          <w:sz w:val="20"/>
          <w:szCs w:val="20"/>
        </w:rPr>
        <w:t xml:space="preserve">© </w:t>
      </w:r>
      <w:proofErr w:type="gramStart"/>
      <w:r w:rsidRPr="00682EEC">
        <w:rPr>
          <w:rFonts w:asciiTheme="minorHAnsi" w:hAnsiTheme="minorHAnsi"/>
          <w:color w:val="000000" w:themeColor="text1"/>
          <w:sz w:val="20"/>
          <w:szCs w:val="20"/>
        </w:rPr>
        <w:t>Hüppe</w:t>
      </w:r>
      <w:proofErr w:type="gramEnd"/>
      <w:r w:rsidRPr="00682EEC">
        <w:rPr>
          <w:rFonts w:asciiTheme="minorHAnsi" w:hAnsiTheme="minorHAnsi"/>
          <w:color w:val="000000" w:themeColor="text1"/>
          <w:sz w:val="20"/>
          <w:szCs w:val="20"/>
        </w:rPr>
        <w:t xml:space="preserve"> GmbH</w:t>
      </w:r>
    </w:p>
    <w:p w14:paraId="664EF01F" w14:textId="506CEE45" w:rsidR="00E36537" w:rsidRPr="00424A39" w:rsidRDefault="00E36537" w:rsidP="00E36537">
      <w:pPr>
        <w:pStyle w:val="StandardWeb"/>
        <w:spacing w:before="0" w:beforeAutospacing="0" w:after="0" w:afterAutospacing="0"/>
        <w:rPr>
          <w:rFonts w:asciiTheme="minorHAnsi" w:hAnsiTheme="minorHAnsi"/>
          <w:color w:val="F39762" w:themeColor="accent1"/>
          <w:sz w:val="20"/>
          <w:szCs w:val="20"/>
        </w:rPr>
      </w:pPr>
      <w:r w:rsidRPr="00424A39">
        <w:rPr>
          <w:rFonts w:asciiTheme="minorHAnsi" w:hAnsiTheme="minorHAnsi"/>
          <w:color w:val="F39762" w:themeColor="accent1"/>
          <w:sz w:val="20"/>
          <w:szCs w:val="20"/>
        </w:rPr>
        <w:t>[2</w:t>
      </w:r>
      <w:r w:rsidR="00F310D2">
        <w:rPr>
          <w:rFonts w:asciiTheme="minorHAnsi" w:hAnsiTheme="minorHAnsi"/>
          <w:color w:val="F39762" w:themeColor="accent1"/>
          <w:sz w:val="20"/>
          <w:szCs w:val="20"/>
        </w:rPr>
        <w:t>025</w:t>
      </w:r>
      <w:r w:rsidRPr="00424A39">
        <w:rPr>
          <w:rFonts w:asciiTheme="minorHAnsi" w:hAnsiTheme="minorHAnsi"/>
          <w:color w:val="F39762" w:themeColor="accent1"/>
          <w:sz w:val="20"/>
          <w:szCs w:val="20"/>
        </w:rPr>
        <w:t>_</w:t>
      </w:r>
      <w:proofErr w:type="gramStart"/>
      <w:r w:rsidRPr="00424A39">
        <w:rPr>
          <w:rFonts w:asciiTheme="minorHAnsi" w:hAnsiTheme="minorHAnsi"/>
          <w:color w:val="F39762" w:themeColor="accent1"/>
          <w:sz w:val="20"/>
          <w:szCs w:val="20"/>
        </w:rPr>
        <w:t>H</w:t>
      </w:r>
      <w:r w:rsidR="00F310D2">
        <w:rPr>
          <w:rFonts w:asciiTheme="minorHAnsi" w:hAnsiTheme="minorHAnsi"/>
          <w:color w:val="F39762" w:themeColor="accent1"/>
          <w:sz w:val="20"/>
          <w:szCs w:val="20"/>
        </w:rPr>
        <w:t>ü</w:t>
      </w:r>
      <w:r w:rsidRPr="00424A39">
        <w:rPr>
          <w:rFonts w:asciiTheme="minorHAnsi" w:hAnsiTheme="minorHAnsi"/>
          <w:color w:val="F39762" w:themeColor="accent1"/>
          <w:sz w:val="20"/>
          <w:szCs w:val="20"/>
        </w:rPr>
        <w:t>ppe</w:t>
      </w:r>
      <w:proofErr w:type="gramEnd"/>
      <w:r w:rsidRPr="00424A39">
        <w:rPr>
          <w:rFonts w:asciiTheme="minorHAnsi" w:hAnsiTheme="minorHAnsi"/>
          <w:color w:val="F39762" w:themeColor="accent1"/>
          <w:sz w:val="20"/>
          <w:szCs w:val="20"/>
        </w:rPr>
        <w:t>_Christopher Tattersall.jpg]</w:t>
      </w:r>
    </w:p>
    <w:p w14:paraId="161C3575" w14:textId="77777777" w:rsidR="00E36537" w:rsidRPr="006F750F" w:rsidRDefault="00E36537" w:rsidP="00992E8A">
      <w:pPr>
        <w:pStyle w:val="StandardWeb"/>
        <w:spacing w:before="0" w:beforeAutospacing="0" w:after="0" w:afterAutospacing="0"/>
        <w:rPr>
          <w:rFonts w:asciiTheme="minorHAnsi" w:hAnsiTheme="minorHAnsi"/>
          <w:color w:val="F39762" w:themeColor="accent1"/>
          <w:sz w:val="20"/>
          <w:szCs w:val="20"/>
        </w:rPr>
      </w:pPr>
    </w:p>
    <w:p w14:paraId="037B8904" w14:textId="77777777" w:rsidR="00D733B7" w:rsidRPr="00992E8A" w:rsidRDefault="00D733B7" w:rsidP="00D733B7">
      <w:pPr>
        <w:rPr>
          <w:sz w:val="22"/>
          <w:szCs w:val="22"/>
        </w:rPr>
      </w:pPr>
    </w:p>
    <w:p w14:paraId="35440B09" w14:textId="77777777" w:rsidR="00D733B7" w:rsidRDefault="00D733B7" w:rsidP="00D733B7">
      <w:pPr>
        <w:jc w:val="center"/>
        <w:rPr>
          <w:spacing w:val="-5"/>
          <w:sz w:val="22"/>
          <w:szCs w:val="22"/>
        </w:rPr>
      </w:pPr>
      <w:r w:rsidRPr="00C128A5">
        <w:rPr>
          <w:spacing w:val="-5"/>
          <w:sz w:val="22"/>
          <w:szCs w:val="22"/>
        </w:rPr>
        <w:t>***</w:t>
      </w:r>
    </w:p>
    <w:p w14:paraId="14189249" w14:textId="77777777" w:rsidR="00D733B7" w:rsidRDefault="00D733B7" w:rsidP="00D733B7">
      <w:pPr>
        <w:jc w:val="center"/>
        <w:rPr>
          <w:spacing w:val="-5"/>
          <w:sz w:val="22"/>
          <w:szCs w:val="22"/>
        </w:rPr>
      </w:pPr>
    </w:p>
    <w:p w14:paraId="0CA89626" w14:textId="716CA240" w:rsidR="00D733B7" w:rsidRPr="00465B44" w:rsidRDefault="00D733B7" w:rsidP="00D733B7">
      <w:pPr>
        <w:pStyle w:val="Textkrper"/>
        <w:rPr>
          <w:rFonts w:asciiTheme="minorHAnsi" w:hAnsiTheme="minorHAnsi"/>
          <w:b/>
          <w:bCs/>
        </w:rPr>
      </w:pPr>
      <w:r w:rsidRPr="00465B44">
        <w:rPr>
          <w:rFonts w:asciiTheme="minorHAnsi" w:hAnsiTheme="minorHAnsi"/>
          <w:b/>
          <w:bCs/>
        </w:rPr>
        <w:t>Über</w:t>
      </w:r>
      <w:r w:rsidRPr="00465B44">
        <w:rPr>
          <w:rFonts w:asciiTheme="minorHAnsi" w:hAnsiTheme="minorHAnsi"/>
          <w:b/>
          <w:bCs/>
          <w:spacing w:val="-7"/>
        </w:rPr>
        <w:t xml:space="preserve"> </w:t>
      </w:r>
      <w:proofErr w:type="gramStart"/>
      <w:r w:rsidRPr="00465B44">
        <w:rPr>
          <w:rFonts w:asciiTheme="minorHAnsi" w:hAnsiTheme="minorHAnsi"/>
          <w:b/>
          <w:bCs/>
          <w:spacing w:val="-2"/>
        </w:rPr>
        <w:t>Hüppe</w:t>
      </w:r>
      <w:proofErr w:type="gramEnd"/>
      <w:r w:rsidR="00186BF3" w:rsidRPr="00465B44">
        <w:rPr>
          <w:rFonts w:asciiTheme="minorHAnsi" w:hAnsiTheme="minorHAnsi"/>
          <w:b/>
          <w:bCs/>
          <w:spacing w:val="-2"/>
        </w:rPr>
        <w:t xml:space="preserve"> – den Duschplatzspezialisten</w:t>
      </w:r>
    </w:p>
    <w:p w14:paraId="64103CB1" w14:textId="6B9A62E3" w:rsidR="00D733B7" w:rsidRDefault="00D733B7" w:rsidP="00D733B7">
      <w:pPr>
        <w:pStyle w:val="StandardWeb"/>
        <w:spacing w:before="0" w:beforeAutospacing="0" w:after="0" w:afterAutospacing="0"/>
        <w:rPr>
          <w:rFonts w:asciiTheme="minorHAnsi" w:hAnsiTheme="minorHAnsi"/>
          <w:sz w:val="20"/>
          <w:szCs w:val="20"/>
        </w:rPr>
      </w:pPr>
      <w:r w:rsidRPr="00627E11">
        <w:rPr>
          <w:rFonts w:asciiTheme="minorHAnsi" w:hAnsiTheme="minorHAnsi"/>
          <w:sz w:val="20"/>
          <w:szCs w:val="20"/>
        </w:rPr>
        <w:t>Die</w:t>
      </w:r>
      <w:r w:rsidRPr="00627E11">
        <w:rPr>
          <w:rFonts w:asciiTheme="minorHAnsi" w:hAnsiTheme="minorHAnsi"/>
          <w:spacing w:val="-2"/>
          <w:sz w:val="20"/>
          <w:szCs w:val="20"/>
        </w:rPr>
        <w:t xml:space="preserve"> </w:t>
      </w:r>
      <w:r w:rsidRPr="00627E11">
        <w:rPr>
          <w:rFonts w:asciiTheme="minorHAnsi" w:hAnsiTheme="minorHAnsi"/>
          <w:sz w:val="20"/>
          <w:szCs w:val="20"/>
        </w:rPr>
        <w:t>Hüppe</w:t>
      </w:r>
      <w:r w:rsidRPr="00627E11">
        <w:rPr>
          <w:rFonts w:asciiTheme="minorHAnsi" w:hAnsiTheme="minorHAnsi"/>
          <w:spacing w:val="-2"/>
          <w:sz w:val="20"/>
          <w:szCs w:val="20"/>
        </w:rPr>
        <w:t xml:space="preserve"> </w:t>
      </w:r>
      <w:r w:rsidRPr="00627E11">
        <w:rPr>
          <w:rFonts w:asciiTheme="minorHAnsi" w:hAnsiTheme="minorHAnsi"/>
          <w:sz w:val="20"/>
          <w:szCs w:val="20"/>
        </w:rPr>
        <w:t>GmbH</w:t>
      </w:r>
      <w:r w:rsidRPr="00627E11">
        <w:rPr>
          <w:rFonts w:asciiTheme="minorHAnsi" w:hAnsiTheme="minorHAnsi"/>
          <w:spacing w:val="-3"/>
          <w:sz w:val="20"/>
          <w:szCs w:val="20"/>
        </w:rPr>
        <w:t xml:space="preserve"> </w:t>
      </w:r>
      <w:r w:rsidRPr="00627E11">
        <w:rPr>
          <w:rFonts w:asciiTheme="minorHAnsi" w:hAnsiTheme="minorHAnsi"/>
          <w:sz w:val="20"/>
          <w:szCs w:val="20"/>
        </w:rPr>
        <w:t>mit</w:t>
      </w:r>
      <w:r w:rsidRPr="00627E11">
        <w:rPr>
          <w:rFonts w:asciiTheme="minorHAnsi" w:hAnsiTheme="minorHAnsi"/>
          <w:spacing w:val="-2"/>
          <w:sz w:val="20"/>
          <w:szCs w:val="20"/>
        </w:rPr>
        <w:t xml:space="preserve"> </w:t>
      </w:r>
      <w:r w:rsidRPr="00627E11">
        <w:rPr>
          <w:rFonts w:asciiTheme="minorHAnsi" w:hAnsiTheme="minorHAnsi"/>
          <w:sz w:val="20"/>
          <w:szCs w:val="20"/>
        </w:rPr>
        <w:t>Stammsitz</w:t>
      </w:r>
      <w:r w:rsidRPr="00627E11">
        <w:rPr>
          <w:rFonts w:asciiTheme="minorHAnsi" w:hAnsiTheme="minorHAnsi"/>
          <w:spacing w:val="-2"/>
          <w:sz w:val="20"/>
          <w:szCs w:val="20"/>
        </w:rPr>
        <w:t xml:space="preserve"> </w:t>
      </w:r>
      <w:r w:rsidRPr="00627E11">
        <w:rPr>
          <w:rFonts w:asciiTheme="minorHAnsi" w:hAnsiTheme="minorHAnsi"/>
          <w:sz w:val="20"/>
          <w:szCs w:val="20"/>
        </w:rPr>
        <w:t>in</w:t>
      </w:r>
      <w:r w:rsidRPr="00627E11">
        <w:rPr>
          <w:rFonts w:asciiTheme="minorHAnsi" w:hAnsiTheme="minorHAnsi"/>
          <w:spacing w:val="-2"/>
          <w:sz w:val="20"/>
          <w:szCs w:val="20"/>
        </w:rPr>
        <w:t xml:space="preserve"> </w:t>
      </w:r>
      <w:r w:rsidRPr="00627E11">
        <w:rPr>
          <w:rFonts w:asciiTheme="minorHAnsi" w:hAnsiTheme="minorHAnsi"/>
          <w:sz w:val="20"/>
          <w:szCs w:val="20"/>
        </w:rPr>
        <w:t>Bad</w:t>
      </w:r>
      <w:r w:rsidRPr="00627E11">
        <w:rPr>
          <w:rFonts w:asciiTheme="minorHAnsi" w:hAnsiTheme="minorHAnsi"/>
          <w:spacing w:val="-2"/>
          <w:sz w:val="20"/>
          <w:szCs w:val="20"/>
        </w:rPr>
        <w:t xml:space="preserve"> </w:t>
      </w:r>
      <w:r w:rsidRPr="00627E11">
        <w:rPr>
          <w:rFonts w:asciiTheme="minorHAnsi" w:hAnsiTheme="minorHAnsi"/>
          <w:sz w:val="20"/>
          <w:szCs w:val="20"/>
        </w:rPr>
        <w:t>Zwischenahn</w:t>
      </w:r>
      <w:r w:rsidRPr="00627E11">
        <w:rPr>
          <w:rFonts w:asciiTheme="minorHAnsi" w:hAnsiTheme="minorHAnsi"/>
          <w:spacing w:val="-2"/>
          <w:sz w:val="20"/>
          <w:szCs w:val="20"/>
        </w:rPr>
        <w:t xml:space="preserve"> </w:t>
      </w:r>
      <w:r w:rsidRPr="00627E11">
        <w:rPr>
          <w:rFonts w:asciiTheme="minorHAnsi" w:hAnsiTheme="minorHAnsi"/>
          <w:sz w:val="20"/>
          <w:szCs w:val="20"/>
        </w:rPr>
        <w:t>ist</w:t>
      </w:r>
      <w:r w:rsidRPr="00627E11">
        <w:rPr>
          <w:rFonts w:asciiTheme="minorHAnsi" w:hAnsiTheme="minorHAnsi"/>
          <w:spacing w:val="-2"/>
          <w:sz w:val="20"/>
          <w:szCs w:val="20"/>
        </w:rPr>
        <w:t xml:space="preserve"> </w:t>
      </w:r>
      <w:r w:rsidRPr="00627E11">
        <w:rPr>
          <w:rFonts w:asciiTheme="minorHAnsi" w:hAnsiTheme="minorHAnsi"/>
          <w:sz w:val="20"/>
          <w:szCs w:val="20"/>
        </w:rPr>
        <w:t>Spezialist</w:t>
      </w:r>
      <w:r w:rsidRPr="00627E11">
        <w:rPr>
          <w:rFonts w:asciiTheme="minorHAnsi" w:hAnsiTheme="minorHAnsi"/>
          <w:spacing w:val="-2"/>
          <w:sz w:val="20"/>
          <w:szCs w:val="20"/>
        </w:rPr>
        <w:t xml:space="preserve"> </w:t>
      </w:r>
      <w:r w:rsidRPr="00627E11">
        <w:rPr>
          <w:rFonts w:asciiTheme="minorHAnsi" w:hAnsiTheme="minorHAnsi"/>
          <w:sz w:val="20"/>
          <w:szCs w:val="20"/>
        </w:rPr>
        <w:t>für</w:t>
      </w:r>
      <w:r w:rsidRPr="00627E11">
        <w:rPr>
          <w:rFonts w:asciiTheme="minorHAnsi" w:hAnsiTheme="minorHAnsi"/>
          <w:spacing w:val="-2"/>
          <w:sz w:val="20"/>
          <w:szCs w:val="20"/>
        </w:rPr>
        <w:t xml:space="preserve"> </w:t>
      </w:r>
      <w:r w:rsidRPr="00627E11">
        <w:rPr>
          <w:rFonts w:asciiTheme="minorHAnsi" w:hAnsiTheme="minorHAnsi"/>
          <w:sz w:val="20"/>
          <w:szCs w:val="20"/>
        </w:rPr>
        <w:t>innovative</w:t>
      </w:r>
      <w:r w:rsidRPr="00627E11">
        <w:rPr>
          <w:rFonts w:asciiTheme="minorHAnsi" w:hAnsiTheme="minorHAnsi"/>
          <w:spacing w:val="-2"/>
          <w:sz w:val="20"/>
          <w:szCs w:val="20"/>
        </w:rPr>
        <w:t xml:space="preserve"> </w:t>
      </w:r>
      <w:r w:rsidRPr="00627E11">
        <w:rPr>
          <w:rFonts w:asciiTheme="minorHAnsi" w:hAnsiTheme="minorHAnsi"/>
          <w:sz w:val="20"/>
          <w:szCs w:val="20"/>
        </w:rPr>
        <w:t>Lösungen</w:t>
      </w:r>
      <w:r w:rsidRPr="00627E11">
        <w:rPr>
          <w:rFonts w:asciiTheme="minorHAnsi" w:hAnsiTheme="minorHAnsi"/>
          <w:spacing w:val="-3"/>
          <w:sz w:val="20"/>
          <w:szCs w:val="20"/>
        </w:rPr>
        <w:t xml:space="preserve"> </w:t>
      </w:r>
      <w:r w:rsidRPr="00627E11">
        <w:rPr>
          <w:rFonts w:asciiTheme="minorHAnsi" w:hAnsiTheme="minorHAnsi"/>
          <w:sz w:val="20"/>
          <w:szCs w:val="20"/>
        </w:rPr>
        <w:t>für</w:t>
      </w:r>
      <w:r w:rsidRPr="00627E11">
        <w:rPr>
          <w:rFonts w:asciiTheme="minorHAnsi" w:hAnsiTheme="minorHAnsi"/>
          <w:spacing w:val="-2"/>
          <w:sz w:val="20"/>
          <w:szCs w:val="20"/>
        </w:rPr>
        <w:t xml:space="preserve"> </w:t>
      </w:r>
      <w:r w:rsidRPr="00627E11">
        <w:rPr>
          <w:rFonts w:asciiTheme="minorHAnsi" w:hAnsiTheme="minorHAnsi"/>
          <w:sz w:val="20"/>
          <w:szCs w:val="20"/>
        </w:rPr>
        <w:t>den gesamten</w:t>
      </w:r>
      <w:r w:rsidRPr="00627E11">
        <w:rPr>
          <w:rFonts w:asciiTheme="minorHAnsi" w:hAnsiTheme="minorHAnsi"/>
          <w:spacing w:val="24"/>
          <w:sz w:val="20"/>
          <w:szCs w:val="20"/>
        </w:rPr>
        <w:t xml:space="preserve"> </w:t>
      </w:r>
      <w:r w:rsidRPr="00627E11">
        <w:rPr>
          <w:rFonts w:asciiTheme="minorHAnsi" w:hAnsiTheme="minorHAnsi"/>
          <w:sz w:val="20"/>
          <w:szCs w:val="20"/>
        </w:rPr>
        <w:t>Duschbereich</w:t>
      </w:r>
      <w:r w:rsidRPr="00627E11">
        <w:rPr>
          <w:rFonts w:asciiTheme="minorHAnsi" w:hAnsiTheme="minorHAnsi"/>
          <w:spacing w:val="24"/>
          <w:sz w:val="20"/>
          <w:szCs w:val="20"/>
        </w:rPr>
        <w:t xml:space="preserve"> </w:t>
      </w:r>
      <w:r w:rsidRPr="00627E11">
        <w:rPr>
          <w:rFonts w:asciiTheme="minorHAnsi" w:hAnsiTheme="minorHAnsi"/>
          <w:sz w:val="20"/>
          <w:szCs w:val="20"/>
        </w:rPr>
        <w:t>im</w:t>
      </w:r>
      <w:r w:rsidRPr="00627E11">
        <w:rPr>
          <w:rFonts w:asciiTheme="minorHAnsi" w:hAnsiTheme="minorHAnsi"/>
          <w:spacing w:val="22"/>
          <w:sz w:val="20"/>
          <w:szCs w:val="20"/>
        </w:rPr>
        <w:t xml:space="preserve"> </w:t>
      </w:r>
      <w:r w:rsidRPr="00627E11">
        <w:rPr>
          <w:rFonts w:asciiTheme="minorHAnsi" w:hAnsiTheme="minorHAnsi"/>
          <w:sz w:val="20"/>
          <w:szCs w:val="20"/>
        </w:rPr>
        <w:t>modernen</w:t>
      </w:r>
      <w:r w:rsidRPr="00627E11">
        <w:rPr>
          <w:rFonts w:asciiTheme="minorHAnsi" w:hAnsiTheme="minorHAnsi"/>
          <w:spacing w:val="24"/>
          <w:sz w:val="20"/>
          <w:szCs w:val="20"/>
        </w:rPr>
        <w:t xml:space="preserve"> </w:t>
      </w:r>
      <w:r w:rsidRPr="00627E11">
        <w:rPr>
          <w:rFonts w:asciiTheme="minorHAnsi" w:hAnsiTheme="minorHAnsi"/>
          <w:sz w:val="20"/>
          <w:szCs w:val="20"/>
        </w:rPr>
        <w:t>Bad.</w:t>
      </w:r>
      <w:r w:rsidRPr="00627E11">
        <w:rPr>
          <w:rFonts w:asciiTheme="minorHAnsi" w:hAnsiTheme="minorHAnsi"/>
          <w:spacing w:val="24"/>
          <w:sz w:val="20"/>
          <w:szCs w:val="20"/>
        </w:rPr>
        <w:t xml:space="preserve"> </w:t>
      </w:r>
      <w:r w:rsidRPr="00627E11">
        <w:rPr>
          <w:rFonts w:asciiTheme="minorHAnsi" w:hAnsiTheme="minorHAnsi"/>
          <w:sz w:val="20"/>
          <w:szCs w:val="20"/>
        </w:rPr>
        <w:t>Die</w:t>
      </w:r>
      <w:r w:rsidRPr="00627E11">
        <w:rPr>
          <w:rFonts w:asciiTheme="minorHAnsi" w:hAnsiTheme="minorHAnsi"/>
          <w:spacing w:val="40"/>
          <w:sz w:val="20"/>
          <w:szCs w:val="20"/>
        </w:rPr>
        <w:t xml:space="preserve"> </w:t>
      </w:r>
      <w:r w:rsidRPr="00627E11">
        <w:rPr>
          <w:rFonts w:asciiTheme="minorHAnsi" w:hAnsiTheme="minorHAnsi"/>
          <w:sz w:val="20"/>
          <w:szCs w:val="20"/>
        </w:rPr>
        <w:t>1889</w:t>
      </w:r>
      <w:r w:rsidRPr="00627E11">
        <w:rPr>
          <w:rFonts w:asciiTheme="minorHAnsi" w:hAnsiTheme="minorHAnsi"/>
          <w:spacing w:val="40"/>
          <w:sz w:val="20"/>
          <w:szCs w:val="20"/>
        </w:rPr>
        <w:t xml:space="preserve"> </w:t>
      </w:r>
      <w:r w:rsidRPr="00627E11">
        <w:rPr>
          <w:rFonts w:asciiTheme="minorHAnsi" w:hAnsiTheme="minorHAnsi"/>
          <w:sz w:val="20"/>
          <w:szCs w:val="20"/>
        </w:rPr>
        <w:t>von</w:t>
      </w:r>
      <w:r w:rsidRPr="00627E11">
        <w:rPr>
          <w:rFonts w:asciiTheme="minorHAnsi" w:hAnsiTheme="minorHAnsi"/>
          <w:spacing w:val="40"/>
          <w:sz w:val="20"/>
          <w:szCs w:val="20"/>
        </w:rPr>
        <w:t xml:space="preserve"> </w:t>
      </w:r>
      <w:r w:rsidRPr="00627E11">
        <w:rPr>
          <w:rFonts w:asciiTheme="minorHAnsi" w:hAnsiTheme="minorHAnsi"/>
          <w:sz w:val="20"/>
          <w:szCs w:val="20"/>
        </w:rPr>
        <w:t>Justin</w:t>
      </w:r>
      <w:r w:rsidRPr="00627E11">
        <w:rPr>
          <w:rFonts w:asciiTheme="minorHAnsi" w:hAnsiTheme="minorHAnsi"/>
          <w:spacing w:val="40"/>
          <w:sz w:val="20"/>
          <w:szCs w:val="20"/>
        </w:rPr>
        <w:t xml:space="preserve"> </w:t>
      </w:r>
      <w:r w:rsidRPr="00627E11">
        <w:rPr>
          <w:rFonts w:asciiTheme="minorHAnsi" w:hAnsiTheme="minorHAnsi"/>
          <w:sz w:val="20"/>
          <w:szCs w:val="20"/>
        </w:rPr>
        <w:t>Hüppe</w:t>
      </w:r>
      <w:r w:rsidRPr="00627E11">
        <w:rPr>
          <w:rFonts w:asciiTheme="minorHAnsi" w:hAnsiTheme="minorHAnsi"/>
          <w:spacing w:val="40"/>
          <w:sz w:val="20"/>
          <w:szCs w:val="20"/>
        </w:rPr>
        <w:t xml:space="preserve"> </w:t>
      </w:r>
      <w:r w:rsidRPr="00627E11">
        <w:rPr>
          <w:rFonts w:asciiTheme="minorHAnsi" w:hAnsiTheme="minorHAnsi"/>
          <w:sz w:val="20"/>
          <w:szCs w:val="20"/>
        </w:rPr>
        <w:t>gegründete</w:t>
      </w:r>
      <w:r w:rsidRPr="00627E11">
        <w:rPr>
          <w:rFonts w:asciiTheme="minorHAnsi" w:hAnsiTheme="minorHAnsi"/>
          <w:spacing w:val="40"/>
          <w:sz w:val="20"/>
          <w:szCs w:val="20"/>
        </w:rPr>
        <w:t xml:space="preserve"> </w:t>
      </w:r>
      <w:r w:rsidRPr="00627E11">
        <w:rPr>
          <w:rFonts w:asciiTheme="minorHAnsi" w:hAnsiTheme="minorHAnsi"/>
          <w:sz w:val="20"/>
          <w:szCs w:val="20"/>
        </w:rPr>
        <w:t>Firma</w:t>
      </w:r>
      <w:r w:rsidRPr="00627E11">
        <w:rPr>
          <w:rFonts w:asciiTheme="minorHAnsi" w:hAnsiTheme="minorHAnsi"/>
          <w:spacing w:val="40"/>
          <w:sz w:val="20"/>
          <w:szCs w:val="20"/>
        </w:rPr>
        <w:t xml:space="preserve"> </w:t>
      </w:r>
      <w:r w:rsidRPr="00627E11">
        <w:rPr>
          <w:rFonts w:asciiTheme="minorHAnsi" w:hAnsiTheme="minorHAnsi"/>
          <w:sz w:val="20"/>
          <w:szCs w:val="20"/>
        </w:rPr>
        <w:t>gilt als</w:t>
      </w:r>
      <w:r w:rsidRPr="00627E11">
        <w:rPr>
          <w:rFonts w:asciiTheme="minorHAnsi" w:hAnsiTheme="minorHAnsi"/>
          <w:spacing w:val="40"/>
          <w:sz w:val="20"/>
          <w:szCs w:val="20"/>
        </w:rPr>
        <w:t xml:space="preserve"> </w:t>
      </w:r>
      <w:r w:rsidRPr="00627E11">
        <w:rPr>
          <w:rFonts w:asciiTheme="minorHAnsi" w:hAnsiTheme="minorHAnsi"/>
          <w:sz w:val="20"/>
          <w:szCs w:val="20"/>
        </w:rPr>
        <w:t>einer</w:t>
      </w:r>
      <w:r w:rsidRPr="00627E11">
        <w:rPr>
          <w:rFonts w:asciiTheme="minorHAnsi" w:hAnsiTheme="minorHAnsi"/>
          <w:spacing w:val="40"/>
          <w:sz w:val="20"/>
          <w:szCs w:val="20"/>
        </w:rPr>
        <w:t xml:space="preserve"> </w:t>
      </w:r>
      <w:r w:rsidRPr="00627E11">
        <w:rPr>
          <w:rFonts w:asciiTheme="minorHAnsi" w:hAnsiTheme="minorHAnsi"/>
          <w:sz w:val="20"/>
          <w:szCs w:val="20"/>
        </w:rPr>
        <w:t>der</w:t>
      </w:r>
      <w:r w:rsidRPr="00627E11">
        <w:rPr>
          <w:rFonts w:asciiTheme="minorHAnsi" w:hAnsiTheme="minorHAnsi"/>
          <w:spacing w:val="40"/>
          <w:sz w:val="20"/>
          <w:szCs w:val="20"/>
        </w:rPr>
        <w:t xml:space="preserve"> </w:t>
      </w:r>
      <w:r w:rsidRPr="00627E11">
        <w:rPr>
          <w:rFonts w:asciiTheme="minorHAnsi" w:hAnsiTheme="minorHAnsi"/>
          <w:sz w:val="20"/>
          <w:szCs w:val="20"/>
        </w:rPr>
        <w:t>führenden</w:t>
      </w:r>
      <w:r w:rsidRPr="00627E11">
        <w:rPr>
          <w:rFonts w:asciiTheme="minorHAnsi" w:hAnsiTheme="minorHAnsi"/>
          <w:spacing w:val="40"/>
          <w:sz w:val="20"/>
          <w:szCs w:val="20"/>
        </w:rPr>
        <w:t xml:space="preserve"> </w:t>
      </w:r>
      <w:r w:rsidRPr="00627E11">
        <w:rPr>
          <w:rFonts w:asciiTheme="minorHAnsi" w:hAnsiTheme="minorHAnsi"/>
          <w:sz w:val="20"/>
          <w:szCs w:val="20"/>
        </w:rPr>
        <w:t>europäischen</w:t>
      </w:r>
      <w:r w:rsidRPr="00627E11">
        <w:rPr>
          <w:rFonts w:asciiTheme="minorHAnsi" w:hAnsiTheme="minorHAnsi"/>
          <w:spacing w:val="40"/>
          <w:sz w:val="20"/>
          <w:szCs w:val="20"/>
        </w:rPr>
        <w:t xml:space="preserve"> </w:t>
      </w:r>
      <w:r w:rsidRPr="00627E11">
        <w:rPr>
          <w:rFonts w:asciiTheme="minorHAnsi" w:hAnsiTheme="minorHAnsi"/>
          <w:sz w:val="20"/>
          <w:szCs w:val="20"/>
        </w:rPr>
        <w:t>Hersteller</w:t>
      </w:r>
      <w:r w:rsidRPr="00627E11">
        <w:rPr>
          <w:rFonts w:asciiTheme="minorHAnsi" w:hAnsiTheme="minorHAnsi"/>
          <w:spacing w:val="40"/>
          <w:sz w:val="20"/>
          <w:szCs w:val="20"/>
        </w:rPr>
        <w:t xml:space="preserve"> </w:t>
      </w:r>
      <w:r w:rsidRPr="00627E11">
        <w:rPr>
          <w:rFonts w:asciiTheme="minorHAnsi" w:hAnsiTheme="minorHAnsi"/>
          <w:sz w:val="20"/>
          <w:szCs w:val="20"/>
        </w:rPr>
        <w:t>von</w:t>
      </w:r>
      <w:r w:rsidRPr="00627E11">
        <w:rPr>
          <w:rFonts w:asciiTheme="minorHAnsi" w:hAnsiTheme="minorHAnsi"/>
          <w:spacing w:val="40"/>
          <w:sz w:val="20"/>
          <w:szCs w:val="20"/>
        </w:rPr>
        <w:t xml:space="preserve"> </w:t>
      </w:r>
      <w:r w:rsidRPr="00627E11">
        <w:rPr>
          <w:rFonts w:asciiTheme="minorHAnsi" w:hAnsiTheme="minorHAnsi"/>
          <w:sz w:val="20"/>
          <w:szCs w:val="20"/>
        </w:rPr>
        <w:t>Duschabtrennungen,</w:t>
      </w:r>
      <w:r w:rsidRPr="00627E11">
        <w:rPr>
          <w:rFonts w:asciiTheme="minorHAnsi" w:hAnsiTheme="minorHAnsi"/>
          <w:spacing w:val="40"/>
          <w:sz w:val="20"/>
          <w:szCs w:val="20"/>
        </w:rPr>
        <w:t xml:space="preserve"> </w:t>
      </w:r>
      <w:r w:rsidRPr="00627E11">
        <w:rPr>
          <w:rFonts w:asciiTheme="minorHAnsi" w:hAnsiTheme="minorHAnsi"/>
          <w:sz w:val="20"/>
          <w:szCs w:val="20"/>
        </w:rPr>
        <w:t>Duschwannen, Wandverkleidungen</w:t>
      </w:r>
      <w:r w:rsidRPr="00627E11">
        <w:rPr>
          <w:rFonts w:asciiTheme="minorHAnsi" w:hAnsiTheme="minorHAnsi"/>
          <w:spacing w:val="40"/>
          <w:sz w:val="20"/>
          <w:szCs w:val="20"/>
        </w:rPr>
        <w:t xml:space="preserve"> </w:t>
      </w:r>
      <w:r w:rsidRPr="00627E11">
        <w:rPr>
          <w:rFonts w:asciiTheme="minorHAnsi" w:hAnsiTheme="minorHAnsi"/>
          <w:sz w:val="20"/>
          <w:szCs w:val="20"/>
        </w:rPr>
        <w:t>und</w:t>
      </w:r>
      <w:r w:rsidRPr="00627E11">
        <w:rPr>
          <w:rFonts w:asciiTheme="minorHAnsi" w:hAnsiTheme="minorHAnsi"/>
          <w:spacing w:val="40"/>
          <w:sz w:val="20"/>
          <w:szCs w:val="20"/>
        </w:rPr>
        <w:t xml:space="preserve"> </w:t>
      </w:r>
      <w:r w:rsidRPr="00627E11">
        <w:rPr>
          <w:rFonts w:asciiTheme="minorHAnsi" w:hAnsiTheme="minorHAnsi"/>
          <w:sz w:val="20"/>
          <w:szCs w:val="20"/>
        </w:rPr>
        <w:t>Dusch-Accessoires,</w:t>
      </w:r>
      <w:r w:rsidRPr="00627E11">
        <w:rPr>
          <w:rFonts w:asciiTheme="minorHAnsi" w:hAnsiTheme="minorHAnsi"/>
          <w:spacing w:val="40"/>
          <w:sz w:val="20"/>
          <w:szCs w:val="20"/>
        </w:rPr>
        <w:t xml:space="preserve"> </w:t>
      </w:r>
      <w:r w:rsidRPr="00627E11">
        <w:rPr>
          <w:rFonts w:asciiTheme="minorHAnsi" w:hAnsiTheme="minorHAnsi"/>
          <w:sz w:val="20"/>
          <w:szCs w:val="20"/>
        </w:rPr>
        <w:t>seitdem</w:t>
      </w:r>
      <w:r w:rsidRPr="00627E11">
        <w:rPr>
          <w:rFonts w:asciiTheme="minorHAnsi" w:hAnsiTheme="minorHAnsi"/>
          <w:spacing w:val="40"/>
          <w:sz w:val="20"/>
          <w:szCs w:val="20"/>
        </w:rPr>
        <w:t xml:space="preserve"> </w:t>
      </w:r>
      <w:r w:rsidRPr="00627E11">
        <w:rPr>
          <w:rFonts w:asciiTheme="minorHAnsi" w:hAnsiTheme="minorHAnsi"/>
          <w:sz w:val="20"/>
          <w:szCs w:val="20"/>
        </w:rPr>
        <w:t>sie</w:t>
      </w:r>
      <w:r w:rsidRPr="00627E11">
        <w:rPr>
          <w:rFonts w:asciiTheme="minorHAnsi" w:hAnsiTheme="minorHAnsi"/>
          <w:spacing w:val="40"/>
          <w:sz w:val="20"/>
          <w:szCs w:val="20"/>
        </w:rPr>
        <w:t xml:space="preserve"> </w:t>
      </w:r>
      <w:r w:rsidRPr="00627E11">
        <w:rPr>
          <w:rFonts w:asciiTheme="minorHAnsi" w:hAnsiTheme="minorHAnsi"/>
          <w:sz w:val="20"/>
          <w:szCs w:val="20"/>
        </w:rPr>
        <w:t>1966</w:t>
      </w:r>
      <w:r w:rsidRPr="00627E11">
        <w:rPr>
          <w:rFonts w:asciiTheme="minorHAnsi" w:hAnsiTheme="minorHAnsi"/>
          <w:spacing w:val="40"/>
          <w:sz w:val="20"/>
          <w:szCs w:val="20"/>
        </w:rPr>
        <w:t xml:space="preserve"> </w:t>
      </w:r>
      <w:r w:rsidRPr="00627E11">
        <w:rPr>
          <w:rFonts w:asciiTheme="minorHAnsi" w:hAnsiTheme="minorHAnsi"/>
          <w:sz w:val="20"/>
          <w:szCs w:val="20"/>
        </w:rPr>
        <w:t>als</w:t>
      </w:r>
      <w:r w:rsidRPr="00627E11">
        <w:rPr>
          <w:rFonts w:asciiTheme="minorHAnsi" w:hAnsiTheme="minorHAnsi"/>
          <w:spacing w:val="40"/>
          <w:sz w:val="20"/>
          <w:szCs w:val="20"/>
        </w:rPr>
        <w:t xml:space="preserve"> </w:t>
      </w:r>
      <w:r w:rsidR="0003153B" w:rsidRPr="00627E11">
        <w:rPr>
          <w:rFonts w:asciiTheme="minorHAnsi" w:hAnsiTheme="minorHAnsi"/>
          <w:sz w:val="20"/>
          <w:szCs w:val="20"/>
        </w:rPr>
        <w:t>Pionier</w:t>
      </w:r>
      <w:r w:rsidRPr="00627E11">
        <w:rPr>
          <w:rFonts w:asciiTheme="minorHAnsi" w:hAnsiTheme="minorHAnsi"/>
          <w:spacing w:val="40"/>
          <w:sz w:val="20"/>
          <w:szCs w:val="20"/>
        </w:rPr>
        <w:t xml:space="preserve"> </w:t>
      </w:r>
      <w:r w:rsidRPr="00627E11">
        <w:rPr>
          <w:rFonts w:asciiTheme="minorHAnsi" w:hAnsiTheme="minorHAnsi"/>
          <w:sz w:val="20"/>
          <w:szCs w:val="20"/>
        </w:rPr>
        <w:t>in Europa</w:t>
      </w:r>
      <w:r w:rsidRPr="00627E11">
        <w:rPr>
          <w:rFonts w:asciiTheme="minorHAnsi" w:hAnsiTheme="minorHAnsi"/>
          <w:spacing w:val="40"/>
          <w:sz w:val="20"/>
          <w:szCs w:val="20"/>
        </w:rPr>
        <w:t xml:space="preserve"> </w:t>
      </w:r>
      <w:r w:rsidRPr="00627E11">
        <w:rPr>
          <w:rFonts w:asciiTheme="minorHAnsi" w:hAnsiTheme="minorHAnsi"/>
          <w:sz w:val="20"/>
          <w:szCs w:val="20"/>
        </w:rPr>
        <w:t>Duschabtrennungen</w:t>
      </w:r>
      <w:r w:rsidRPr="00627E11">
        <w:rPr>
          <w:rFonts w:asciiTheme="minorHAnsi" w:hAnsiTheme="minorHAnsi"/>
          <w:spacing w:val="40"/>
          <w:sz w:val="20"/>
          <w:szCs w:val="20"/>
        </w:rPr>
        <w:t xml:space="preserve"> </w:t>
      </w:r>
      <w:r w:rsidR="0003153B" w:rsidRPr="00627E11">
        <w:rPr>
          <w:rFonts w:asciiTheme="minorHAnsi" w:hAnsiTheme="minorHAnsi"/>
          <w:sz w:val="20"/>
          <w:szCs w:val="20"/>
        </w:rPr>
        <w:t>auf den Markt gebracht</w:t>
      </w:r>
      <w:r w:rsidRPr="00627E11">
        <w:rPr>
          <w:rFonts w:asciiTheme="minorHAnsi" w:hAnsiTheme="minorHAnsi"/>
          <w:spacing w:val="40"/>
          <w:sz w:val="20"/>
          <w:szCs w:val="20"/>
        </w:rPr>
        <w:t xml:space="preserve"> </w:t>
      </w:r>
      <w:r w:rsidRPr="00627E11">
        <w:rPr>
          <w:rFonts w:asciiTheme="minorHAnsi" w:hAnsiTheme="minorHAnsi"/>
          <w:sz w:val="20"/>
          <w:szCs w:val="20"/>
        </w:rPr>
        <w:t>und</w:t>
      </w:r>
      <w:r w:rsidRPr="00627E11">
        <w:rPr>
          <w:rFonts w:asciiTheme="minorHAnsi" w:hAnsiTheme="minorHAnsi"/>
          <w:spacing w:val="40"/>
          <w:sz w:val="20"/>
          <w:szCs w:val="20"/>
        </w:rPr>
        <w:t xml:space="preserve"> </w:t>
      </w:r>
      <w:r w:rsidRPr="00627E11">
        <w:rPr>
          <w:rFonts w:asciiTheme="minorHAnsi" w:hAnsiTheme="minorHAnsi"/>
          <w:sz w:val="20"/>
          <w:szCs w:val="20"/>
        </w:rPr>
        <w:t>damit</w:t>
      </w:r>
      <w:r w:rsidRPr="00627E11">
        <w:rPr>
          <w:rFonts w:asciiTheme="minorHAnsi" w:hAnsiTheme="minorHAnsi"/>
          <w:spacing w:val="40"/>
          <w:sz w:val="20"/>
          <w:szCs w:val="20"/>
        </w:rPr>
        <w:t xml:space="preserve"> </w:t>
      </w:r>
      <w:r w:rsidRPr="00627E11">
        <w:rPr>
          <w:rFonts w:asciiTheme="minorHAnsi" w:hAnsiTheme="minorHAnsi"/>
          <w:sz w:val="20"/>
          <w:szCs w:val="20"/>
        </w:rPr>
        <w:t>den</w:t>
      </w:r>
      <w:r w:rsidRPr="00627E11">
        <w:rPr>
          <w:rFonts w:asciiTheme="minorHAnsi" w:hAnsiTheme="minorHAnsi"/>
          <w:spacing w:val="40"/>
          <w:sz w:val="20"/>
          <w:szCs w:val="20"/>
        </w:rPr>
        <w:t xml:space="preserve"> </w:t>
      </w:r>
      <w:r w:rsidRPr="00627E11">
        <w:rPr>
          <w:rFonts w:asciiTheme="minorHAnsi" w:hAnsiTheme="minorHAnsi"/>
          <w:sz w:val="20"/>
          <w:szCs w:val="20"/>
        </w:rPr>
        <w:t>Grundstein</w:t>
      </w:r>
      <w:r w:rsidRPr="00627E11">
        <w:rPr>
          <w:rFonts w:asciiTheme="minorHAnsi" w:hAnsiTheme="minorHAnsi"/>
          <w:spacing w:val="40"/>
          <w:sz w:val="20"/>
          <w:szCs w:val="20"/>
        </w:rPr>
        <w:t xml:space="preserve"> </w:t>
      </w:r>
      <w:r w:rsidRPr="00627E11">
        <w:rPr>
          <w:rFonts w:asciiTheme="minorHAnsi" w:hAnsiTheme="minorHAnsi"/>
          <w:sz w:val="20"/>
          <w:szCs w:val="20"/>
        </w:rPr>
        <w:t>für eine</w:t>
      </w:r>
      <w:r w:rsidRPr="00627E11">
        <w:rPr>
          <w:rFonts w:asciiTheme="minorHAnsi" w:hAnsiTheme="minorHAnsi"/>
          <w:spacing w:val="40"/>
          <w:sz w:val="20"/>
          <w:szCs w:val="20"/>
        </w:rPr>
        <w:t xml:space="preserve"> </w:t>
      </w:r>
      <w:r w:rsidRPr="00627E11">
        <w:rPr>
          <w:rFonts w:asciiTheme="minorHAnsi" w:hAnsiTheme="minorHAnsi"/>
          <w:sz w:val="20"/>
          <w:szCs w:val="20"/>
        </w:rPr>
        <w:t>neue</w:t>
      </w:r>
      <w:r w:rsidRPr="00627E11">
        <w:rPr>
          <w:rFonts w:asciiTheme="minorHAnsi" w:hAnsiTheme="minorHAnsi"/>
          <w:spacing w:val="40"/>
          <w:sz w:val="20"/>
          <w:szCs w:val="20"/>
        </w:rPr>
        <w:t xml:space="preserve"> </w:t>
      </w:r>
      <w:r w:rsidRPr="00627E11">
        <w:rPr>
          <w:rFonts w:asciiTheme="minorHAnsi" w:hAnsiTheme="minorHAnsi"/>
          <w:sz w:val="20"/>
          <w:szCs w:val="20"/>
        </w:rPr>
        <w:t>Produktkategorie</w:t>
      </w:r>
      <w:r w:rsidRPr="00627E11">
        <w:rPr>
          <w:rFonts w:asciiTheme="minorHAnsi" w:hAnsiTheme="minorHAnsi"/>
          <w:spacing w:val="40"/>
          <w:sz w:val="20"/>
          <w:szCs w:val="20"/>
        </w:rPr>
        <w:t xml:space="preserve"> </w:t>
      </w:r>
      <w:r w:rsidRPr="00627E11">
        <w:rPr>
          <w:rFonts w:asciiTheme="minorHAnsi" w:hAnsiTheme="minorHAnsi"/>
          <w:sz w:val="20"/>
          <w:szCs w:val="20"/>
        </w:rPr>
        <w:t>gelegt</w:t>
      </w:r>
      <w:r w:rsidRPr="00627E11">
        <w:rPr>
          <w:rFonts w:asciiTheme="minorHAnsi" w:hAnsiTheme="minorHAnsi"/>
          <w:spacing w:val="40"/>
          <w:sz w:val="20"/>
          <w:szCs w:val="20"/>
        </w:rPr>
        <w:t xml:space="preserve"> </w:t>
      </w:r>
      <w:r w:rsidRPr="00627E11">
        <w:rPr>
          <w:rFonts w:asciiTheme="minorHAnsi" w:hAnsiTheme="minorHAnsi"/>
          <w:sz w:val="20"/>
          <w:szCs w:val="20"/>
        </w:rPr>
        <w:t>hat.</w:t>
      </w:r>
      <w:r w:rsidRPr="00627E11">
        <w:rPr>
          <w:rFonts w:asciiTheme="minorHAnsi" w:hAnsiTheme="minorHAnsi"/>
          <w:spacing w:val="40"/>
          <w:sz w:val="20"/>
          <w:szCs w:val="20"/>
        </w:rPr>
        <w:t xml:space="preserve"> </w:t>
      </w:r>
      <w:r w:rsidRPr="00627E11">
        <w:rPr>
          <w:rFonts w:asciiTheme="minorHAnsi" w:hAnsiTheme="minorHAnsi"/>
          <w:sz w:val="20"/>
          <w:szCs w:val="20"/>
        </w:rPr>
        <w:t>Seither</w:t>
      </w:r>
      <w:r w:rsidRPr="00627E11">
        <w:rPr>
          <w:rFonts w:asciiTheme="minorHAnsi" w:hAnsiTheme="minorHAnsi"/>
          <w:spacing w:val="40"/>
          <w:sz w:val="20"/>
          <w:szCs w:val="20"/>
        </w:rPr>
        <w:t xml:space="preserve"> </w:t>
      </w:r>
      <w:r w:rsidRPr="00627E11">
        <w:rPr>
          <w:rFonts w:asciiTheme="minorHAnsi" w:hAnsiTheme="minorHAnsi"/>
          <w:sz w:val="20"/>
          <w:szCs w:val="20"/>
        </w:rPr>
        <w:t>hat</w:t>
      </w:r>
      <w:r w:rsidRPr="00627E11">
        <w:rPr>
          <w:rFonts w:asciiTheme="minorHAnsi" w:hAnsiTheme="minorHAnsi"/>
          <w:spacing w:val="40"/>
          <w:sz w:val="20"/>
          <w:szCs w:val="20"/>
        </w:rPr>
        <w:t xml:space="preserve"> </w:t>
      </w:r>
      <w:r w:rsidRPr="00627E11">
        <w:rPr>
          <w:rFonts w:asciiTheme="minorHAnsi" w:hAnsiTheme="minorHAnsi"/>
          <w:sz w:val="20"/>
          <w:szCs w:val="20"/>
        </w:rPr>
        <w:t>sich</w:t>
      </w:r>
      <w:r w:rsidRPr="00627E11">
        <w:rPr>
          <w:rFonts w:asciiTheme="minorHAnsi" w:hAnsiTheme="minorHAnsi"/>
          <w:spacing w:val="40"/>
          <w:sz w:val="20"/>
          <w:szCs w:val="20"/>
        </w:rPr>
        <w:t xml:space="preserve"> </w:t>
      </w:r>
      <w:r w:rsidRPr="00627E11">
        <w:rPr>
          <w:rFonts w:asciiTheme="minorHAnsi" w:hAnsiTheme="minorHAnsi"/>
          <w:sz w:val="20"/>
          <w:szCs w:val="20"/>
        </w:rPr>
        <w:t>Hüppe</w:t>
      </w:r>
      <w:r w:rsidRPr="00627E11">
        <w:rPr>
          <w:rFonts w:asciiTheme="minorHAnsi" w:hAnsiTheme="minorHAnsi"/>
          <w:spacing w:val="40"/>
          <w:sz w:val="20"/>
          <w:szCs w:val="20"/>
        </w:rPr>
        <w:t xml:space="preserve"> </w:t>
      </w:r>
      <w:r w:rsidRPr="00627E11">
        <w:rPr>
          <w:rFonts w:asciiTheme="minorHAnsi" w:hAnsiTheme="minorHAnsi"/>
          <w:sz w:val="20"/>
          <w:szCs w:val="20"/>
        </w:rPr>
        <w:t>durch zahlreiche</w:t>
      </w:r>
      <w:r w:rsidRPr="00627E11">
        <w:rPr>
          <w:rFonts w:asciiTheme="minorHAnsi" w:hAnsiTheme="minorHAnsi"/>
          <w:spacing w:val="40"/>
          <w:sz w:val="20"/>
          <w:szCs w:val="20"/>
        </w:rPr>
        <w:t xml:space="preserve"> </w:t>
      </w:r>
      <w:r w:rsidRPr="00627E11">
        <w:rPr>
          <w:rFonts w:asciiTheme="minorHAnsi" w:hAnsiTheme="minorHAnsi"/>
          <w:sz w:val="20"/>
          <w:szCs w:val="20"/>
        </w:rPr>
        <w:t>zukunftweisende</w:t>
      </w:r>
      <w:r w:rsidRPr="00627E11">
        <w:rPr>
          <w:rFonts w:asciiTheme="minorHAnsi" w:hAnsiTheme="minorHAnsi"/>
          <w:spacing w:val="40"/>
          <w:sz w:val="20"/>
          <w:szCs w:val="20"/>
        </w:rPr>
        <w:t xml:space="preserve"> </w:t>
      </w:r>
      <w:r w:rsidR="00627E11">
        <w:rPr>
          <w:rFonts w:asciiTheme="minorHAnsi" w:hAnsiTheme="minorHAnsi"/>
          <w:sz w:val="20"/>
          <w:szCs w:val="20"/>
        </w:rPr>
        <w:t>Innovationen</w:t>
      </w:r>
      <w:r w:rsidRPr="00627E11">
        <w:rPr>
          <w:rFonts w:asciiTheme="minorHAnsi" w:hAnsiTheme="minorHAnsi"/>
          <w:spacing w:val="40"/>
          <w:sz w:val="20"/>
          <w:szCs w:val="20"/>
        </w:rPr>
        <w:t xml:space="preserve"> </w:t>
      </w:r>
      <w:r w:rsidRPr="00627E11">
        <w:rPr>
          <w:rFonts w:asciiTheme="minorHAnsi" w:hAnsiTheme="minorHAnsi"/>
          <w:sz w:val="20"/>
          <w:szCs w:val="20"/>
        </w:rPr>
        <w:t>wie</w:t>
      </w:r>
      <w:r w:rsidRPr="00627E11">
        <w:rPr>
          <w:rFonts w:asciiTheme="minorHAnsi" w:hAnsiTheme="minorHAnsi"/>
          <w:spacing w:val="40"/>
          <w:sz w:val="20"/>
          <w:szCs w:val="20"/>
        </w:rPr>
        <w:t xml:space="preserve"> </w:t>
      </w:r>
      <w:r w:rsidRPr="00627E11">
        <w:rPr>
          <w:rFonts w:asciiTheme="minorHAnsi" w:hAnsiTheme="minorHAnsi"/>
          <w:sz w:val="20"/>
          <w:szCs w:val="20"/>
        </w:rPr>
        <w:t>etwa</w:t>
      </w:r>
      <w:r w:rsidRPr="00627E11">
        <w:rPr>
          <w:rFonts w:asciiTheme="minorHAnsi" w:hAnsiTheme="minorHAnsi"/>
          <w:spacing w:val="40"/>
          <w:sz w:val="20"/>
          <w:szCs w:val="20"/>
        </w:rPr>
        <w:t xml:space="preserve"> </w:t>
      </w:r>
      <w:r w:rsidRPr="00627E11">
        <w:rPr>
          <w:rFonts w:asciiTheme="minorHAnsi" w:hAnsiTheme="minorHAnsi"/>
          <w:sz w:val="20"/>
          <w:szCs w:val="20"/>
        </w:rPr>
        <w:t>das</w:t>
      </w:r>
      <w:r w:rsidRPr="00627E11">
        <w:rPr>
          <w:rFonts w:asciiTheme="minorHAnsi" w:hAnsiTheme="minorHAnsi"/>
          <w:spacing w:val="40"/>
          <w:sz w:val="20"/>
          <w:szCs w:val="20"/>
        </w:rPr>
        <w:t xml:space="preserve"> </w:t>
      </w:r>
      <w:proofErr w:type="spellStart"/>
      <w:r w:rsidRPr="00627E11">
        <w:rPr>
          <w:rFonts w:asciiTheme="minorHAnsi" w:hAnsiTheme="minorHAnsi"/>
          <w:sz w:val="20"/>
          <w:szCs w:val="20"/>
        </w:rPr>
        <w:t>Kedersystem</w:t>
      </w:r>
      <w:proofErr w:type="spellEnd"/>
      <w:r w:rsidRPr="00627E11">
        <w:rPr>
          <w:rFonts w:asciiTheme="minorHAnsi" w:hAnsiTheme="minorHAnsi"/>
          <w:sz w:val="20"/>
          <w:szCs w:val="20"/>
        </w:rPr>
        <w:t>,</w:t>
      </w:r>
      <w:r w:rsidRPr="00627E11">
        <w:rPr>
          <w:rFonts w:asciiTheme="minorHAnsi" w:hAnsiTheme="minorHAnsi"/>
          <w:spacing w:val="40"/>
          <w:sz w:val="20"/>
          <w:szCs w:val="20"/>
        </w:rPr>
        <w:t xml:space="preserve"> </w:t>
      </w:r>
      <w:r w:rsidRPr="00627E11">
        <w:rPr>
          <w:rFonts w:asciiTheme="minorHAnsi" w:hAnsiTheme="minorHAnsi"/>
          <w:sz w:val="20"/>
          <w:szCs w:val="20"/>
        </w:rPr>
        <w:t>die</w:t>
      </w:r>
      <w:r w:rsidRPr="00627E11">
        <w:rPr>
          <w:rFonts w:asciiTheme="minorHAnsi" w:hAnsiTheme="minorHAnsi"/>
          <w:spacing w:val="40"/>
          <w:sz w:val="20"/>
          <w:szCs w:val="20"/>
        </w:rPr>
        <w:t xml:space="preserve"> </w:t>
      </w:r>
      <w:r w:rsidRPr="00627E11">
        <w:rPr>
          <w:rFonts w:asciiTheme="minorHAnsi" w:hAnsiTheme="minorHAnsi"/>
          <w:sz w:val="20"/>
          <w:szCs w:val="20"/>
        </w:rPr>
        <w:t>besonders reinigungsfreundliche</w:t>
      </w:r>
      <w:r w:rsidRPr="00627E11">
        <w:rPr>
          <w:rFonts w:asciiTheme="minorHAnsi" w:hAnsiTheme="minorHAnsi"/>
          <w:spacing w:val="40"/>
          <w:sz w:val="20"/>
          <w:szCs w:val="20"/>
        </w:rPr>
        <w:t xml:space="preserve"> </w:t>
      </w:r>
      <w:r w:rsidRPr="00627E11">
        <w:rPr>
          <w:rFonts w:asciiTheme="minorHAnsi" w:hAnsiTheme="minorHAnsi"/>
          <w:sz w:val="20"/>
          <w:szCs w:val="20"/>
        </w:rPr>
        <w:t>Anti-Plaque-Glasoberfläche</w:t>
      </w:r>
      <w:r w:rsidRPr="00627E11">
        <w:rPr>
          <w:rFonts w:asciiTheme="minorHAnsi" w:hAnsiTheme="minorHAnsi"/>
          <w:spacing w:val="40"/>
          <w:sz w:val="20"/>
          <w:szCs w:val="20"/>
        </w:rPr>
        <w:t xml:space="preserve"> </w:t>
      </w:r>
      <w:r w:rsidRPr="00627E11">
        <w:rPr>
          <w:rFonts w:asciiTheme="minorHAnsi" w:hAnsiTheme="minorHAnsi"/>
          <w:sz w:val="20"/>
          <w:szCs w:val="20"/>
        </w:rPr>
        <w:t>oder</w:t>
      </w:r>
      <w:r w:rsidRPr="00627E11">
        <w:rPr>
          <w:rFonts w:asciiTheme="minorHAnsi" w:hAnsiTheme="minorHAnsi"/>
          <w:spacing w:val="40"/>
          <w:sz w:val="20"/>
          <w:szCs w:val="20"/>
        </w:rPr>
        <w:t xml:space="preserve"> </w:t>
      </w:r>
      <w:r w:rsidRPr="00627E11">
        <w:rPr>
          <w:rFonts w:asciiTheme="minorHAnsi" w:hAnsiTheme="minorHAnsi"/>
          <w:sz w:val="20"/>
          <w:szCs w:val="20"/>
        </w:rPr>
        <w:t>die</w:t>
      </w:r>
      <w:r w:rsidRPr="00627E11">
        <w:rPr>
          <w:rFonts w:asciiTheme="minorHAnsi" w:hAnsiTheme="minorHAnsi"/>
          <w:spacing w:val="40"/>
          <w:sz w:val="20"/>
          <w:szCs w:val="20"/>
        </w:rPr>
        <w:t xml:space="preserve"> </w:t>
      </w:r>
      <w:r w:rsidRPr="00627E11">
        <w:rPr>
          <w:rFonts w:asciiTheme="minorHAnsi" w:hAnsiTheme="minorHAnsi"/>
          <w:sz w:val="20"/>
          <w:szCs w:val="20"/>
        </w:rPr>
        <w:t>patentierte</w:t>
      </w:r>
      <w:r w:rsidRPr="00627E11">
        <w:rPr>
          <w:rFonts w:asciiTheme="minorHAnsi" w:hAnsiTheme="minorHAnsi"/>
          <w:spacing w:val="40"/>
          <w:sz w:val="20"/>
          <w:szCs w:val="20"/>
        </w:rPr>
        <w:t xml:space="preserve"> </w:t>
      </w:r>
      <w:r w:rsidRPr="00627E11">
        <w:rPr>
          <w:rFonts w:asciiTheme="minorHAnsi" w:hAnsiTheme="minorHAnsi"/>
          <w:sz w:val="20"/>
          <w:szCs w:val="20"/>
        </w:rPr>
        <w:t>schraubenfreie</w:t>
      </w:r>
      <w:r w:rsidRPr="00627E11">
        <w:rPr>
          <w:rFonts w:asciiTheme="minorHAnsi" w:hAnsiTheme="minorHAnsi"/>
          <w:spacing w:val="80"/>
          <w:sz w:val="20"/>
          <w:szCs w:val="20"/>
        </w:rPr>
        <w:t xml:space="preserve"> </w:t>
      </w:r>
      <w:r w:rsidRPr="00627E11">
        <w:rPr>
          <w:rFonts w:asciiTheme="minorHAnsi" w:hAnsiTheme="minorHAnsi"/>
          <w:sz w:val="20"/>
          <w:szCs w:val="20"/>
        </w:rPr>
        <w:t>Montage</w:t>
      </w:r>
      <w:r w:rsidRPr="00627E11">
        <w:rPr>
          <w:rFonts w:asciiTheme="minorHAnsi" w:hAnsiTheme="minorHAnsi"/>
          <w:spacing w:val="40"/>
          <w:sz w:val="20"/>
          <w:szCs w:val="20"/>
        </w:rPr>
        <w:t xml:space="preserve"> </w:t>
      </w:r>
      <w:r w:rsidRPr="00627E11">
        <w:rPr>
          <w:rFonts w:asciiTheme="minorHAnsi" w:hAnsiTheme="minorHAnsi"/>
          <w:sz w:val="20"/>
          <w:szCs w:val="20"/>
        </w:rPr>
        <w:t>für</w:t>
      </w:r>
      <w:r w:rsidRPr="00627E11">
        <w:rPr>
          <w:rFonts w:asciiTheme="minorHAnsi" w:hAnsiTheme="minorHAnsi"/>
          <w:spacing w:val="40"/>
          <w:sz w:val="20"/>
          <w:szCs w:val="20"/>
        </w:rPr>
        <w:t xml:space="preserve"> </w:t>
      </w:r>
      <w:r w:rsidRPr="00627E11">
        <w:rPr>
          <w:rFonts w:asciiTheme="minorHAnsi" w:hAnsiTheme="minorHAnsi"/>
          <w:sz w:val="20"/>
          <w:szCs w:val="20"/>
        </w:rPr>
        <w:t>Wandverkleidungen</w:t>
      </w:r>
      <w:r w:rsidRPr="00627E11">
        <w:rPr>
          <w:rFonts w:asciiTheme="minorHAnsi" w:hAnsiTheme="minorHAnsi"/>
          <w:spacing w:val="40"/>
          <w:sz w:val="20"/>
          <w:szCs w:val="20"/>
        </w:rPr>
        <w:t xml:space="preserve"> </w:t>
      </w:r>
      <w:r w:rsidRPr="00627E11">
        <w:rPr>
          <w:rFonts w:asciiTheme="minorHAnsi" w:hAnsiTheme="minorHAnsi"/>
          <w:sz w:val="20"/>
          <w:szCs w:val="20"/>
        </w:rPr>
        <w:t>einen</w:t>
      </w:r>
      <w:r w:rsidRPr="00627E11">
        <w:rPr>
          <w:rFonts w:asciiTheme="minorHAnsi" w:hAnsiTheme="minorHAnsi"/>
          <w:spacing w:val="40"/>
          <w:sz w:val="20"/>
          <w:szCs w:val="20"/>
        </w:rPr>
        <w:t xml:space="preserve"> </w:t>
      </w:r>
      <w:r w:rsidRPr="00627E11">
        <w:rPr>
          <w:rFonts w:asciiTheme="minorHAnsi" w:hAnsiTheme="minorHAnsi"/>
          <w:sz w:val="20"/>
          <w:szCs w:val="20"/>
        </w:rPr>
        <w:t>Ruf</w:t>
      </w:r>
      <w:r w:rsidRPr="00627E11">
        <w:rPr>
          <w:rFonts w:asciiTheme="minorHAnsi" w:hAnsiTheme="minorHAnsi"/>
          <w:spacing w:val="40"/>
          <w:sz w:val="20"/>
          <w:szCs w:val="20"/>
        </w:rPr>
        <w:t xml:space="preserve"> </w:t>
      </w:r>
      <w:r w:rsidRPr="00627E11">
        <w:rPr>
          <w:rFonts w:asciiTheme="minorHAnsi" w:hAnsiTheme="minorHAnsi"/>
          <w:sz w:val="20"/>
          <w:szCs w:val="20"/>
        </w:rPr>
        <w:t>als</w:t>
      </w:r>
      <w:r w:rsidRPr="00627E11">
        <w:rPr>
          <w:rFonts w:asciiTheme="minorHAnsi" w:hAnsiTheme="minorHAnsi"/>
          <w:spacing w:val="40"/>
          <w:sz w:val="20"/>
          <w:szCs w:val="20"/>
        </w:rPr>
        <w:t xml:space="preserve"> </w:t>
      </w:r>
      <w:r w:rsidRPr="00627E11">
        <w:rPr>
          <w:rFonts w:asciiTheme="minorHAnsi" w:hAnsiTheme="minorHAnsi"/>
          <w:sz w:val="20"/>
          <w:szCs w:val="20"/>
        </w:rPr>
        <w:t>eine</w:t>
      </w:r>
      <w:r w:rsidRPr="00627E11">
        <w:rPr>
          <w:rFonts w:asciiTheme="minorHAnsi" w:hAnsiTheme="minorHAnsi"/>
          <w:spacing w:val="40"/>
          <w:sz w:val="20"/>
          <w:szCs w:val="20"/>
        </w:rPr>
        <w:t xml:space="preserve"> </w:t>
      </w:r>
      <w:r w:rsidRPr="00627E11">
        <w:rPr>
          <w:rFonts w:asciiTheme="minorHAnsi" w:hAnsiTheme="minorHAnsi"/>
          <w:sz w:val="20"/>
          <w:szCs w:val="20"/>
        </w:rPr>
        <w:t>der</w:t>
      </w:r>
      <w:r w:rsidRPr="00627E11">
        <w:rPr>
          <w:rFonts w:asciiTheme="minorHAnsi" w:hAnsiTheme="minorHAnsi"/>
          <w:spacing w:val="40"/>
          <w:sz w:val="20"/>
          <w:szCs w:val="20"/>
        </w:rPr>
        <w:t xml:space="preserve"> </w:t>
      </w:r>
      <w:r w:rsidRPr="00627E11">
        <w:rPr>
          <w:rFonts w:asciiTheme="minorHAnsi" w:hAnsiTheme="minorHAnsi"/>
          <w:sz w:val="20"/>
          <w:szCs w:val="20"/>
        </w:rPr>
        <w:t>international</w:t>
      </w:r>
      <w:r w:rsidRPr="00627E11">
        <w:rPr>
          <w:rFonts w:asciiTheme="minorHAnsi" w:hAnsiTheme="minorHAnsi"/>
          <w:spacing w:val="40"/>
          <w:sz w:val="20"/>
          <w:szCs w:val="20"/>
        </w:rPr>
        <w:t xml:space="preserve"> </w:t>
      </w:r>
      <w:r w:rsidRPr="00627E11">
        <w:rPr>
          <w:rFonts w:asciiTheme="minorHAnsi" w:hAnsiTheme="minorHAnsi"/>
          <w:sz w:val="20"/>
          <w:szCs w:val="20"/>
        </w:rPr>
        <w:t>führenden</w:t>
      </w:r>
      <w:r w:rsidRPr="00627E11">
        <w:rPr>
          <w:rFonts w:asciiTheme="minorHAnsi" w:hAnsiTheme="minorHAnsi"/>
          <w:spacing w:val="40"/>
          <w:sz w:val="20"/>
          <w:szCs w:val="20"/>
        </w:rPr>
        <w:t xml:space="preserve"> </w:t>
      </w:r>
      <w:r w:rsidRPr="00627E11">
        <w:rPr>
          <w:rFonts w:asciiTheme="minorHAnsi" w:hAnsiTheme="minorHAnsi"/>
          <w:sz w:val="20"/>
          <w:szCs w:val="20"/>
        </w:rPr>
        <w:t>Highend-Marken</w:t>
      </w:r>
      <w:r w:rsidRPr="00627E11">
        <w:rPr>
          <w:rFonts w:asciiTheme="minorHAnsi" w:hAnsiTheme="minorHAnsi"/>
          <w:spacing w:val="39"/>
          <w:sz w:val="20"/>
          <w:szCs w:val="20"/>
        </w:rPr>
        <w:t xml:space="preserve"> </w:t>
      </w:r>
      <w:r w:rsidRPr="00627E11">
        <w:rPr>
          <w:rFonts w:asciiTheme="minorHAnsi" w:hAnsiTheme="minorHAnsi"/>
          <w:sz w:val="20"/>
          <w:szCs w:val="20"/>
        </w:rPr>
        <w:t>für</w:t>
      </w:r>
      <w:r w:rsidRPr="00627E11">
        <w:rPr>
          <w:rFonts w:asciiTheme="minorHAnsi" w:hAnsiTheme="minorHAnsi"/>
          <w:spacing w:val="39"/>
          <w:sz w:val="20"/>
          <w:szCs w:val="20"/>
        </w:rPr>
        <w:t xml:space="preserve"> </w:t>
      </w:r>
      <w:r w:rsidRPr="00627E11">
        <w:rPr>
          <w:rFonts w:asciiTheme="minorHAnsi" w:hAnsiTheme="minorHAnsi"/>
          <w:sz w:val="20"/>
          <w:szCs w:val="20"/>
        </w:rPr>
        <w:t>den</w:t>
      </w:r>
      <w:r w:rsidRPr="00627E11">
        <w:rPr>
          <w:rFonts w:asciiTheme="minorHAnsi" w:hAnsiTheme="minorHAnsi"/>
          <w:spacing w:val="39"/>
          <w:sz w:val="20"/>
          <w:szCs w:val="20"/>
        </w:rPr>
        <w:t xml:space="preserve"> </w:t>
      </w:r>
      <w:r w:rsidRPr="00627E11">
        <w:rPr>
          <w:rFonts w:asciiTheme="minorHAnsi" w:hAnsiTheme="minorHAnsi"/>
          <w:sz w:val="20"/>
          <w:szCs w:val="20"/>
        </w:rPr>
        <w:t>Duschbereich</w:t>
      </w:r>
      <w:r w:rsidRPr="00627E11">
        <w:rPr>
          <w:rFonts w:asciiTheme="minorHAnsi" w:hAnsiTheme="minorHAnsi"/>
          <w:spacing w:val="39"/>
          <w:sz w:val="20"/>
          <w:szCs w:val="20"/>
        </w:rPr>
        <w:t xml:space="preserve"> </w:t>
      </w:r>
      <w:r w:rsidRPr="00627E11">
        <w:rPr>
          <w:rFonts w:asciiTheme="minorHAnsi" w:hAnsiTheme="minorHAnsi"/>
          <w:sz w:val="20"/>
          <w:szCs w:val="20"/>
        </w:rPr>
        <w:t>erarbeitet.</w:t>
      </w:r>
      <w:r w:rsidRPr="00627E11">
        <w:rPr>
          <w:rFonts w:asciiTheme="minorHAnsi" w:hAnsiTheme="minorHAnsi"/>
          <w:spacing w:val="39"/>
          <w:sz w:val="20"/>
          <w:szCs w:val="20"/>
        </w:rPr>
        <w:t xml:space="preserve"> </w:t>
      </w:r>
      <w:r w:rsidRPr="00627E11">
        <w:rPr>
          <w:rFonts w:asciiTheme="minorHAnsi" w:hAnsiTheme="minorHAnsi"/>
          <w:sz w:val="20"/>
          <w:szCs w:val="20"/>
        </w:rPr>
        <w:t>Hüppe</w:t>
      </w:r>
      <w:r w:rsidRPr="00627E11">
        <w:rPr>
          <w:rFonts w:asciiTheme="minorHAnsi" w:hAnsiTheme="minorHAnsi"/>
          <w:spacing w:val="39"/>
          <w:sz w:val="20"/>
          <w:szCs w:val="20"/>
        </w:rPr>
        <w:t xml:space="preserve"> </w:t>
      </w:r>
      <w:r w:rsidRPr="00627E11">
        <w:rPr>
          <w:rFonts w:asciiTheme="minorHAnsi" w:hAnsiTheme="minorHAnsi"/>
          <w:sz w:val="20"/>
          <w:szCs w:val="20"/>
        </w:rPr>
        <w:t>punktet</w:t>
      </w:r>
      <w:r w:rsidRPr="00627E11">
        <w:rPr>
          <w:rFonts w:asciiTheme="minorHAnsi" w:hAnsiTheme="minorHAnsi"/>
          <w:spacing w:val="37"/>
          <w:sz w:val="20"/>
          <w:szCs w:val="20"/>
        </w:rPr>
        <w:t xml:space="preserve"> </w:t>
      </w:r>
      <w:r w:rsidRPr="00627E11">
        <w:rPr>
          <w:rFonts w:asciiTheme="minorHAnsi" w:hAnsiTheme="minorHAnsi"/>
          <w:sz w:val="20"/>
          <w:szCs w:val="20"/>
        </w:rPr>
        <w:t>nicht</w:t>
      </w:r>
      <w:r w:rsidRPr="00627E11">
        <w:rPr>
          <w:rFonts w:asciiTheme="minorHAnsi" w:hAnsiTheme="minorHAnsi"/>
          <w:spacing w:val="39"/>
          <w:sz w:val="20"/>
          <w:szCs w:val="20"/>
        </w:rPr>
        <w:t xml:space="preserve"> </w:t>
      </w:r>
      <w:r w:rsidRPr="00627E11">
        <w:rPr>
          <w:rFonts w:asciiTheme="minorHAnsi" w:hAnsiTheme="minorHAnsi"/>
          <w:sz w:val="20"/>
          <w:szCs w:val="20"/>
        </w:rPr>
        <w:t>nur</w:t>
      </w:r>
      <w:r w:rsidRPr="00627E11">
        <w:rPr>
          <w:rFonts w:asciiTheme="minorHAnsi" w:hAnsiTheme="minorHAnsi"/>
          <w:spacing w:val="39"/>
          <w:sz w:val="20"/>
          <w:szCs w:val="20"/>
        </w:rPr>
        <w:t xml:space="preserve"> </w:t>
      </w:r>
      <w:r w:rsidRPr="00627E11">
        <w:rPr>
          <w:rFonts w:asciiTheme="minorHAnsi" w:hAnsiTheme="minorHAnsi"/>
          <w:sz w:val="20"/>
          <w:szCs w:val="20"/>
        </w:rPr>
        <w:t>mit</w:t>
      </w:r>
      <w:r w:rsidRPr="00627E11">
        <w:rPr>
          <w:rFonts w:asciiTheme="minorHAnsi" w:hAnsiTheme="minorHAnsi"/>
          <w:spacing w:val="39"/>
          <w:sz w:val="20"/>
          <w:szCs w:val="20"/>
        </w:rPr>
        <w:t xml:space="preserve"> </w:t>
      </w:r>
      <w:r w:rsidRPr="00627E11">
        <w:rPr>
          <w:rFonts w:asciiTheme="minorHAnsi" w:hAnsiTheme="minorHAnsi"/>
          <w:sz w:val="20"/>
          <w:szCs w:val="20"/>
        </w:rPr>
        <w:t>Lösungen,</w:t>
      </w:r>
      <w:r w:rsidRPr="00627E11">
        <w:rPr>
          <w:rFonts w:asciiTheme="minorHAnsi" w:hAnsiTheme="minorHAnsi"/>
          <w:spacing w:val="39"/>
          <w:sz w:val="20"/>
          <w:szCs w:val="20"/>
        </w:rPr>
        <w:t xml:space="preserve"> </w:t>
      </w:r>
      <w:r w:rsidRPr="00627E11">
        <w:rPr>
          <w:rFonts w:asciiTheme="minorHAnsi" w:hAnsiTheme="minorHAnsi"/>
          <w:sz w:val="20"/>
          <w:szCs w:val="20"/>
        </w:rPr>
        <w:t>die</w:t>
      </w:r>
      <w:r w:rsidRPr="00627E11">
        <w:rPr>
          <w:rFonts w:asciiTheme="minorHAnsi" w:hAnsiTheme="minorHAnsi"/>
          <w:spacing w:val="39"/>
          <w:sz w:val="20"/>
          <w:szCs w:val="20"/>
        </w:rPr>
        <w:t xml:space="preserve"> </w:t>
      </w:r>
      <w:r w:rsidRPr="00627E11">
        <w:rPr>
          <w:rFonts w:asciiTheme="minorHAnsi" w:hAnsiTheme="minorHAnsi"/>
          <w:sz w:val="20"/>
          <w:szCs w:val="20"/>
        </w:rPr>
        <w:t>mit</w:t>
      </w:r>
      <w:r w:rsidRPr="00627E11">
        <w:rPr>
          <w:rFonts w:asciiTheme="minorHAnsi" w:hAnsiTheme="minorHAnsi"/>
          <w:spacing w:val="39"/>
          <w:sz w:val="20"/>
          <w:szCs w:val="20"/>
        </w:rPr>
        <w:t xml:space="preserve"> </w:t>
      </w:r>
      <w:r w:rsidRPr="00627E11">
        <w:rPr>
          <w:rFonts w:asciiTheme="minorHAnsi" w:hAnsiTheme="minorHAnsi"/>
          <w:sz w:val="20"/>
          <w:szCs w:val="20"/>
        </w:rPr>
        <w:t>ihrer Premiumqualität</w:t>
      </w:r>
      <w:r w:rsidRPr="00627E11">
        <w:rPr>
          <w:rFonts w:asciiTheme="minorHAnsi" w:hAnsiTheme="minorHAnsi"/>
          <w:spacing w:val="40"/>
          <w:sz w:val="20"/>
          <w:szCs w:val="20"/>
        </w:rPr>
        <w:t xml:space="preserve"> </w:t>
      </w:r>
      <w:r w:rsidRPr="00627E11">
        <w:rPr>
          <w:rFonts w:asciiTheme="minorHAnsi" w:hAnsiTheme="minorHAnsi"/>
          <w:sz w:val="20"/>
          <w:szCs w:val="20"/>
        </w:rPr>
        <w:t>„Made</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Germany“,</w:t>
      </w:r>
      <w:r w:rsidRPr="00627E11">
        <w:rPr>
          <w:rFonts w:asciiTheme="minorHAnsi" w:hAnsiTheme="minorHAnsi"/>
          <w:spacing w:val="40"/>
          <w:sz w:val="20"/>
          <w:szCs w:val="20"/>
        </w:rPr>
        <w:t xml:space="preserve"> </w:t>
      </w:r>
      <w:r w:rsidRPr="00627E11">
        <w:rPr>
          <w:rFonts w:asciiTheme="minorHAnsi" w:hAnsiTheme="minorHAnsi"/>
          <w:sz w:val="20"/>
          <w:szCs w:val="20"/>
        </w:rPr>
        <w:t>einem</w:t>
      </w:r>
      <w:r w:rsidRPr="00627E11">
        <w:rPr>
          <w:rFonts w:asciiTheme="minorHAnsi" w:hAnsiTheme="minorHAnsi"/>
          <w:spacing w:val="40"/>
          <w:sz w:val="20"/>
          <w:szCs w:val="20"/>
        </w:rPr>
        <w:t xml:space="preserve"> </w:t>
      </w:r>
      <w:r w:rsidRPr="00627E11">
        <w:rPr>
          <w:rFonts w:asciiTheme="minorHAnsi" w:hAnsiTheme="minorHAnsi"/>
          <w:sz w:val="20"/>
          <w:szCs w:val="20"/>
        </w:rPr>
        <w:t>Höchstmaß</w:t>
      </w:r>
      <w:r w:rsidRPr="00627E11">
        <w:rPr>
          <w:rFonts w:asciiTheme="minorHAnsi" w:hAnsiTheme="minorHAnsi"/>
          <w:spacing w:val="40"/>
          <w:sz w:val="20"/>
          <w:szCs w:val="20"/>
        </w:rPr>
        <w:t xml:space="preserve"> </w:t>
      </w:r>
      <w:r w:rsidRPr="00627E11">
        <w:rPr>
          <w:rFonts w:asciiTheme="minorHAnsi" w:hAnsiTheme="minorHAnsi"/>
          <w:sz w:val="20"/>
          <w:szCs w:val="20"/>
        </w:rPr>
        <w:t>an</w:t>
      </w:r>
      <w:r w:rsidRPr="00627E11">
        <w:rPr>
          <w:rFonts w:asciiTheme="minorHAnsi" w:hAnsiTheme="minorHAnsi"/>
          <w:spacing w:val="40"/>
          <w:sz w:val="20"/>
          <w:szCs w:val="20"/>
        </w:rPr>
        <w:t xml:space="preserve"> </w:t>
      </w:r>
      <w:r w:rsidRPr="00627E11">
        <w:rPr>
          <w:rFonts w:asciiTheme="minorHAnsi" w:hAnsiTheme="minorHAnsi"/>
          <w:sz w:val="20"/>
          <w:szCs w:val="20"/>
        </w:rPr>
        <w:t>individueller</w:t>
      </w:r>
      <w:r w:rsidRPr="00627E11">
        <w:rPr>
          <w:rFonts w:asciiTheme="minorHAnsi" w:hAnsiTheme="minorHAnsi"/>
          <w:spacing w:val="40"/>
          <w:sz w:val="20"/>
          <w:szCs w:val="20"/>
        </w:rPr>
        <w:t xml:space="preserve"> </w:t>
      </w:r>
      <w:r w:rsidRPr="00627E11">
        <w:rPr>
          <w:rFonts w:asciiTheme="minorHAnsi" w:hAnsiTheme="minorHAnsi"/>
          <w:sz w:val="20"/>
          <w:szCs w:val="20"/>
        </w:rPr>
        <w:t>Gestaltungsfreiheit, ausgezeichnetem</w:t>
      </w:r>
      <w:r w:rsidRPr="00627E11">
        <w:rPr>
          <w:rFonts w:asciiTheme="minorHAnsi" w:hAnsiTheme="minorHAnsi"/>
          <w:spacing w:val="40"/>
          <w:sz w:val="20"/>
          <w:szCs w:val="20"/>
        </w:rPr>
        <w:t xml:space="preserve"> </w:t>
      </w:r>
      <w:r w:rsidRPr="00627E11">
        <w:rPr>
          <w:rFonts w:asciiTheme="minorHAnsi" w:hAnsiTheme="minorHAnsi"/>
          <w:sz w:val="20"/>
          <w:szCs w:val="20"/>
        </w:rPr>
        <w:t>Design</w:t>
      </w:r>
      <w:r w:rsidRPr="00627E11">
        <w:rPr>
          <w:rFonts w:asciiTheme="minorHAnsi" w:hAnsiTheme="minorHAnsi"/>
          <w:spacing w:val="40"/>
          <w:sz w:val="20"/>
          <w:szCs w:val="20"/>
        </w:rPr>
        <w:t xml:space="preserve"> </w:t>
      </w:r>
      <w:r w:rsidRPr="00627E11">
        <w:rPr>
          <w:rFonts w:asciiTheme="minorHAnsi" w:hAnsiTheme="minorHAnsi"/>
          <w:sz w:val="20"/>
          <w:szCs w:val="20"/>
        </w:rPr>
        <w:t>und</w:t>
      </w:r>
      <w:r w:rsidRPr="00627E11">
        <w:rPr>
          <w:rFonts w:asciiTheme="minorHAnsi" w:hAnsiTheme="minorHAnsi"/>
          <w:spacing w:val="40"/>
          <w:sz w:val="20"/>
          <w:szCs w:val="20"/>
        </w:rPr>
        <w:t xml:space="preserve"> </w:t>
      </w:r>
      <w:r w:rsidRPr="00627E11">
        <w:rPr>
          <w:rFonts w:asciiTheme="minorHAnsi" w:hAnsiTheme="minorHAnsi"/>
          <w:sz w:val="20"/>
          <w:szCs w:val="20"/>
        </w:rPr>
        <w:t>Kundennutzen</w:t>
      </w:r>
      <w:r w:rsidRPr="00627E11">
        <w:rPr>
          <w:rFonts w:asciiTheme="minorHAnsi" w:hAnsiTheme="minorHAnsi"/>
          <w:spacing w:val="40"/>
          <w:sz w:val="20"/>
          <w:szCs w:val="20"/>
        </w:rPr>
        <w:t xml:space="preserve"> </w:t>
      </w:r>
      <w:r w:rsidRPr="00627E11">
        <w:rPr>
          <w:rFonts w:asciiTheme="minorHAnsi" w:hAnsiTheme="minorHAnsi"/>
          <w:sz w:val="20"/>
          <w:szCs w:val="20"/>
        </w:rPr>
        <w:t>Maßstäbe</w:t>
      </w:r>
      <w:r w:rsidRPr="00627E11">
        <w:rPr>
          <w:rFonts w:asciiTheme="minorHAnsi" w:hAnsiTheme="minorHAnsi"/>
          <w:spacing w:val="40"/>
          <w:sz w:val="20"/>
          <w:szCs w:val="20"/>
        </w:rPr>
        <w:t xml:space="preserve"> </w:t>
      </w:r>
      <w:r w:rsidRPr="00627E11">
        <w:rPr>
          <w:rFonts w:asciiTheme="minorHAnsi" w:hAnsiTheme="minorHAnsi"/>
          <w:sz w:val="20"/>
          <w:szCs w:val="20"/>
        </w:rPr>
        <w:t>setzen,</w:t>
      </w:r>
      <w:r w:rsidRPr="00627E11">
        <w:rPr>
          <w:rFonts w:asciiTheme="minorHAnsi" w:hAnsiTheme="minorHAnsi"/>
          <w:spacing w:val="40"/>
          <w:sz w:val="20"/>
          <w:szCs w:val="20"/>
        </w:rPr>
        <w:t xml:space="preserve"> </w:t>
      </w:r>
      <w:r w:rsidRPr="00627E11">
        <w:rPr>
          <w:rFonts w:asciiTheme="minorHAnsi" w:hAnsiTheme="minorHAnsi"/>
          <w:sz w:val="20"/>
          <w:szCs w:val="20"/>
        </w:rPr>
        <w:t>sondern</w:t>
      </w:r>
      <w:r w:rsidRPr="00627E11">
        <w:rPr>
          <w:rFonts w:asciiTheme="minorHAnsi" w:hAnsiTheme="minorHAnsi"/>
          <w:spacing w:val="40"/>
          <w:sz w:val="20"/>
          <w:szCs w:val="20"/>
        </w:rPr>
        <w:t xml:space="preserve"> </w:t>
      </w:r>
      <w:r w:rsidRPr="00627E11">
        <w:rPr>
          <w:rFonts w:asciiTheme="minorHAnsi" w:hAnsiTheme="minorHAnsi"/>
          <w:sz w:val="20"/>
          <w:szCs w:val="20"/>
        </w:rPr>
        <w:t>überdies</w:t>
      </w:r>
      <w:r w:rsidRPr="00627E11">
        <w:rPr>
          <w:rFonts w:asciiTheme="minorHAnsi" w:hAnsiTheme="minorHAnsi"/>
          <w:spacing w:val="40"/>
          <w:sz w:val="20"/>
          <w:szCs w:val="20"/>
        </w:rPr>
        <w:t xml:space="preserve"> </w:t>
      </w:r>
      <w:r w:rsidRPr="00627E11">
        <w:rPr>
          <w:rFonts w:asciiTheme="minorHAnsi" w:hAnsiTheme="minorHAnsi"/>
          <w:sz w:val="20"/>
          <w:szCs w:val="20"/>
        </w:rPr>
        <w:t>mit</w:t>
      </w:r>
      <w:r w:rsidRPr="00627E11">
        <w:rPr>
          <w:rFonts w:asciiTheme="minorHAnsi" w:hAnsiTheme="minorHAnsi"/>
          <w:spacing w:val="40"/>
          <w:sz w:val="20"/>
          <w:szCs w:val="20"/>
        </w:rPr>
        <w:t xml:space="preserve"> </w:t>
      </w:r>
      <w:r w:rsidRPr="00627E11">
        <w:rPr>
          <w:rFonts w:asciiTheme="minorHAnsi" w:hAnsiTheme="minorHAnsi"/>
          <w:sz w:val="20"/>
          <w:szCs w:val="20"/>
        </w:rPr>
        <w:t>einer erstklassigen</w:t>
      </w:r>
      <w:r w:rsidRPr="00627E11">
        <w:rPr>
          <w:rFonts w:asciiTheme="minorHAnsi" w:hAnsiTheme="minorHAnsi"/>
          <w:spacing w:val="40"/>
          <w:sz w:val="20"/>
          <w:szCs w:val="20"/>
        </w:rPr>
        <w:t xml:space="preserve"> </w:t>
      </w:r>
      <w:r w:rsidRPr="00627E11">
        <w:rPr>
          <w:rFonts w:asciiTheme="minorHAnsi" w:hAnsiTheme="minorHAnsi"/>
          <w:sz w:val="20"/>
          <w:szCs w:val="20"/>
        </w:rPr>
        <w:t>Servicequalität.</w:t>
      </w:r>
      <w:r w:rsidRPr="00627E11">
        <w:rPr>
          <w:rFonts w:asciiTheme="minorHAnsi" w:hAnsiTheme="minorHAnsi"/>
          <w:spacing w:val="40"/>
          <w:sz w:val="20"/>
          <w:szCs w:val="20"/>
        </w:rPr>
        <w:t xml:space="preserve"> </w:t>
      </w:r>
      <w:r w:rsidRPr="00627E11">
        <w:rPr>
          <w:rFonts w:asciiTheme="minorHAnsi" w:hAnsiTheme="minorHAnsi"/>
          <w:sz w:val="20"/>
          <w:szCs w:val="20"/>
        </w:rPr>
        <w:t>Nicht</w:t>
      </w:r>
      <w:r w:rsidRPr="00627E11">
        <w:rPr>
          <w:rFonts w:asciiTheme="minorHAnsi" w:hAnsiTheme="minorHAnsi"/>
          <w:spacing w:val="40"/>
          <w:sz w:val="20"/>
          <w:szCs w:val="20"/>
        </w:rPr>
        <w:t xml:space="preserve"> </w:t>
      </w:r>
      <w:r w:rsidRPr="00627E11">
        <w:rPr>
          <w:rFonts w:asciiTheme="minorHAnsi" w:hAnsiTheme="minorHAnsi"/>
          <w:sz w:val="20"/>
          <w:szCs w:val="20"/>
        </w:rPr>
        <w:t>von</w:t>
      </w:r>
      <w:r w:rsidRPr="00627E11">
        <w:rPr>
          <w:rFonts w:asciiTheme="minorHAnsi" w:hAnsiTheme="minorHAnsi"/>
          <w:spacing w:val="40"/>
          <w:sz w:val="20"/>
          <w:szCs w:val="20"/>
        </w:rPr>
        <w:t xml:space="preserve"> </w:t>
      </w:r>
      <w:r w:rsidRPr="00627E11">
        <w:rPr>
          <w:rFonts w:asciiTheme="minorHAnsi" w:hAnsiTheme="minorHAnsi"/>
          <w:sz w:val="20"/>
          <w:szCs w:val="20"/>
        </w:rPr>
        <w:t>ungefähr</w:t>
      </w:r>
      <w:r w:rsidRPr="00627E11">
        <w:rPr>
          <w:rFonts w:asciiTheme="minorHAnsi" w:hAnsiTheme="minorHAnsi"/>
          <w:spacing w:val="40"/>
          <w:sz w:val="20"/>
          <w:szCs w:val="20"/>
        </w:rPr>
        <w:t xml:space="preserve"> </w:t>
      </w:r>
      <w:r w:rsidRPr="00627E11">
        <w:rPr>
          <w:rFonts w:asciiTheme="minorHAnsi" w:hAnsiTheme="minorHAnsi"/>
          <w:sz w:val="20"/>
          <w:szCs w:val="20"/>
        </w:rPr>
        <w:t>finden</w:t>
      </w:r>
      <w:r w:rsidRPr="00627E11">
        <w:rPr>
          <w:rFonts w:asciiTheme="minorHAnsi" w:hAnsiTheme="minorHAnsi"/>
          <w:spacing w:val="40"/>
          <w:sz w:val="20"/>
          <w:szCs w:val="20"/>
        </w:rPr>
        <w:t xml:space="preserve"> </w:t>
      </w:r>
      <w:r w:rsidRPr="00627E11">
        <w:rPr>
          <w:rFonts w:asciiTheme="minorHAnsi" w:hAnsiTheme="minorHAnsi"/>
          <w:sz w:val="20"/>
          <w:szCs w:val="20"/>
        </w:rPr>
        <w:t>sich</w:t>
      </w:r>
      <w:r w:rsidRPr="00627E11">
        <w:rPr>
          <w:rFonts w:asciiTheme="minorHAnsi" w:hAnsiTheme="minorHAnsi"/>
          <w:spacing w:val="40"/>
          <w:sz w:val="20"/>
          <w:szCs w:val="20"/>
        </w:rPr>
        <w:t xml:space="preserve"> </w:t>
      </w:r>
      <w:r w:rsidRPr="00627E11">
        <w:rPr>
          <w:rFonts w:asciiTheme="minorHAnsi" w:hAnsiTheme="minorHAnsi"/>
          <w:sz w:val="20"/>
          <w:szCs w:val="20"/>
        </w:rPr>
        <w:t>Hüppe</w:t>
      </w:r>
      <w:r w:rsidRPr="00627E11">
        <w:rPr>
          <w:rFonts w:asciiTheme="minorHAnsi" w:hAnsiTheme="minorHAnsi"/>
          <w:spacing w:val="40"/>
          <w:sz w:val="20"/>
          <w:szCs w:val="20"/>
        </w:rPr>
        <w:t xml:space="preserve"> </w:t>
      </w:r>
      <w:r w:rsidRPr="00627E11">
        <w:rPr>
          <w:rFonts w:asciiTheme="minorHAnsi" w:hAnsiTheme="minorHAnsi"/>
          <w:sz w:val="20"/>
          <w:szCs w:val="20"/>
        </w:rPr>
        <w:t>Produkte</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zahlreichen renommierten</w:t>
      </w:r>
      <w:r w:rsidRPr="00627E11">
        <w:rPr>
          <w:rFonts w:asciiTheme="minorHAnsi" w:hAnsiTheme="minorHAnsi"/>
          <w:spacing w:val="40"/>
          <w:sz w:val="20"/>
          <w:szCs w:val="20"/>
        </w:rPr>
        <w:t xml:space="preserve"> </w:t>
      </w:r>
      <w:r w:rsidRPr="00627E11">
        <w:rPr>
          <w:rFonts w:asciiTheme="minorHAnsi" w:hAnsiTheme="minorHAnsi"/>
          <w:sz w:val="20"/>
          <w:szCs w:val="20"/>
        </w:rPr>
        <w:t>Projekten</w:t>
      </w:r>
      <w:r w:rsidRPr="00627E11">
        <w:rPr>
          <w:rFonts w:asciiTheme="minorHAnsi" w:hAnsiTheme="minorHAnsi"/>
          <w:spacing w:val="40"/>
          <w:sz w:val="20"/>
          <w:szCs w:val="20"/>
        </w:rPr>
        <w:t xml:space="preserve"> </w:t>
      </w:r>
      <w:r w:rsidRPr="00627E11">
        <w:rPr>
          <w:rFonts w:asciiTheme="minorHAnsi" w:hAnsiTheme="minorHAnsi"/>
          <w:sz w:val="20"/>
          <w:szCs w:val="20"/>
        </w:rPr>
        <w:t>wie</w:t>
      </w:r>
      <w:r w:rsidRPr="00627E11">
        <w:rPr>
          <w:rFonts w:asciiTheme="minorHAnsi" w:hAnsiTheme="minorHAnsi"/>
          <w:spacing w:val="40"/>
          <w:sz w:val="20"/>
          <w:szCs w:val="20"/>
        </w:rPr>
        <w:t xml:space="preserve"> </w:t>
      </w:r>
      <w:r w:rsidRPr="00627E11">
        <w:rPr>
          <w:rFonts w:asciiTheme="minorHAnsi" w:hAnsiTheme="minorHAnsi"/>
          <w:sz w:val="20"/>
          <w:szCs w:val="20"/>
        </w:rPr>
        <w:t>zum</w:t>
      </w:r>
      <w:r w:rsidRPr="00627E11">
        <w:rPr>
          <w:rFonts w:asciiTheme="minorHAnsi" w:hAnsiTheme="minorHAnsi"/>
          <w:spacing w:val="40"/>
          <w:sz w:val="20"/>
          <w:szCs w:val="20"/>
        </w:rPr>
        <w:t xml:space="preserve"> </w:t>
      </w:r>
      <w:r w:rsidRPr="00627E11">
        <w:rPr>
          <w:rFonts w:asciiTheme="minorHAnsi" w:hAnsiTheme="minorHAnsi"/>
          <w:sz w:val="20"/>
          <w:szCs w:val="20"/>
        </w:rPr>
        <w:t>Beispiel</w:t>
      </w:r>
      <w:r w:rsidRPr="00627E11">
        <w:rPr>
          <w:rFonts w:asciiTheme="minorHAnsi" w:hAnsiTheme="minorHAnsi"/>
          <w:spacing w:val="40"/>
          <w:sz w:val="20"/>
          <w:szCs w:val="20"/>
        </w:rPr>
        <w:t xml:space="preserve"> </w:t>
      </w:r>
      <w:r w:rsidRPr="00627E11">
        <w:rPr>
          <w:rFonts w:asciiTheme="minorHAnsi" w:hAnsiTheme="minorHAnsi"/>
          <w:sz w:val="20"/>
          <w:szCs w:val="20"/>
        </w:rPr>
        <w:t>im</w:t>
      </w:r>
      <w:r w:rsidRPr="00627E11">
        <w:rPr>
          <w:rFonts w:asciiTheme="minorHAnsi" w:hAnsiTheme="minorHAnsi"/>
          <w:spacing w:val="40"/>
          <w:sz w:val="20"/>
          <w:szCs w:val="20"/>
        </w:rPr>
        <w:t xml:space="preserve"> </w:t>
      </w:r>
      <w:r w:rsidRPr="00627E11">
        <w:rPr>
          <w:rFonts w:asciiTheme="minorHAnsi" w:hAnsiTheme="minorHAnsi"/>
          <w:sz w:val="20"/>
          <w:szCs w:val="20"/>
        </w:rPr>
        <w:t>luxuriösen</w:t>
      </w:r>
      <w:r w:rsidRPr="00627E11">
        <w:rPr>
          <w:rFonts w:asciiTheme="minorHAnsi" w:hAnsiTheme="minorHAnsi"/>
          <w:spacing w:val="40"/>
          <w:sz w:val="20"/>
          <w:szCs w:val="20"/>
        </w:rPr>
        <w:t xml:space="preserve"> </w:t>
      </w:r>
      <w:proofErr w:type="spellStart"/>
      <w:r w:rsidRPr="00627E11">
        <w:rPr>
          <w:rFonts w:asciiTheme="minorHAnsi" w:hAnsiTheme="minorHAnsi"/>
          <w:sz w:val="20"/>
          <w:szCs w:val="20"/>
        </w:rPr>
        <w:t>Ushuaïa</w:t>
      </w:r>
      <w:proofErr w:type="spellEnd"/>
      <w:r w:rsidRPr="00627E11">
        <w:rPr>
          <w:rFonts w:asciiTheme="minorHAnsi" w:hAnsiTheme="minorHAnsi"/>
          <w:sz w:val="20"/>
          <w:szCs w:val="20"/>
        </w:rPr>
        <w:t xml:space="preserve"> „Ibiza Beach Hotel“,</w:t>
      </w:r>
      <w:r w:rsidRPr="00627E11">
        <w:rPr>
          <w:rFonts w:asciiTheme="minorHAnsi" w:hAnsiTheme="minorHAnsi"/>
          <w:spacing w:val="40"/>
          <w:sz w:val="20"/>
          <w:szCs w:val="20"/>
        </w:rPr>
        <w:t xml:space="preserve"> </w:t>
      </w:r>
      <w:r w:rsidRPr="00627E11">
        <w:rPr>
          <w:rFonts w:asciiTheme="minorHAnsi" w:hAnsiTheme="minorHAnsi"/>
          <w:sz w:val="20"/>
          <w:szCs w:val="20"/>
        </w:rPr>
        <w:t xml:space="preserve">im </w:t>
      </w:r>
      <w:r w:rsidRPr="00627E11">
        <w:rPr>
          <w:rFonts w:asciiTheme="minorHAnsi" w:hAnsiTheme="minorHAnsi"/>
          <w:sz w:val="20"/>
          <w:szCs w:val="20"/>
        </w:rPr>
        <w:lastRenderedPageBreak/>
        <w:t>Kreuzfahrtriesen</w:t>
      </w:r>
      <w:r w:rsidRPr="00627E11">
        <w:rPr>
          <w:rFonts w:asciiTheme="minorHAnsi" w:hAnsiTheme="minorHAnsi"/>
          <w:spacing w:val="40"/>
          <w:sz w:val="20"/>
          <w:szCs w:val="20"/>
        </w:rPr>
        <w:t xml:space="preserve"> </w:t>
      </w:r>
      <w:r w:rsidRPr="00627E11">
        <w:rPr>
          <w:rFonts w:asciiTheme="minorHAnsi" w:hAnsiTheme="minorHAnsi"/>
          <w:sz w:val="20"/>
          <w:szCs w:val="20"/>
        </w:rPr>
        <w:t>„</w:t>
      </w:r>
      <w:proofErr w:type="spellStart"/>
      <w:r w:rsidRPr="00627E11">
        <w:rPr>
          <w:rFonts w:asciiTheme="minorHAnsi" w:hAnsiTheme="minorHAnsi"/>
          <w:sz w:val="20"/>
          <w:szCs w:val="20"/>
        </w:rPr>
        <w:t>AIDAnova</w:t>
      </w:r>
      <w:proofErr w:type="spellEnd"/>
      <w:r w:rsidRPr="00627E11">
        <w:rPr>
          <w:rFonts w:asciiTheme="minorHAnsi" w:hAnsiTheme="minorHAnsi"/>
          <w:sz w:val="20"/>
          <w:szCs w:val="20"/>
        </w:rPr>
        <w:t>“,</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der</w:t>
      </w:r>
      <w:r w:rsidRPr="00627E11">
        <w:rPr>
          <w:rFonts w:asciiTheme="minorHAnsi" w:hAnsiTheme="minorHAnsi"/>
          <w:spacing w:val="40"/>
          <w:sz w:val="20"/>
          <w:szCs w:val="20"/>
        </w:rPr>
        <w:t xml:space="preserve"> </w:t>
      </w:r>
      <w:r w:rsidRPr="00627E11">
        <w:rPr>
          <w:rFonts w:asciiTheme="minorHAnsi" w:hAnsiTheme="minorHAnsi"/>
          <w:sz w:val="20"/>
          <w:szCs w:val="20"/>
        </w:rPr>
        <w:t>5-Sterne-Residenz</w:t>
      </w:r>
      <w:r w:rsidRPr="00627E11">
        <w:rPr>
          <w:rFonts w:asciiTheme="minorHAnsi" w:hAnsiTheme="minorHAnsi"/>
          <w:spacing w:val="40"/>
          <w:sz w:val="20"/>
          <w:szCs w:val="20"/>
        </w:rPr>
        <w:t xml:space="preserve"> </w:t>
      </w:r>
      <w:r w:rsidRPr="00627E11">
        <w:rPr>
          <w:rFonts w:asciiTheme="minorHAnsi" w:hAnsiTheme="minorHAnsi"/>
          <w:sz w:val="20"/>
          <w:szCs w:val="20"/>
        </w:rPr>
        <w:t>„Sapphire</w:t>
      </w:r>
      <w:r w:rsidRPr="00627E11">
        <w:rPr>
          <w:rFonts w:asciiTheme="minorHAnsi" w:hAnsiTheme="minorHAnsi"/>
          <w:spacing w:val="40"/>
          <w:sz w:val="20"/>
          <w:szCs w:val="20"/>
        </w:rPr>
        <w:t xml:space="preserve"> </w:t>
      </w:r>
      <w:r w:rsidRPr="00627E11">
        <w:rPr>
          <w:rFonts w:asciiTheme="minorHAnsi" w:hAnsiTheme="minorHAnsi"/>
          <w:sz w:val="20"/>
          <w:szCs w:val="20"/>
        </w:rPr>
        <w:t>House“</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Antwerpen</w:t>
      </w:r>
      <w:r w:rsidRPr="00627E11">
        <w:rPr>
          <w:rFonts w:asciiTheme="minorHAnsi" w:hAnsiTheme="minorHAnsi"/>
          <w:spacing w:val="40"/>
          <w:sz w:val="20"/>
          <w:szCs w:val="20"/>
        </w:rPr>
        <w:t xml:space="preserve"> </w:t>
      </w:r>
      <w:r w:rsidRPr="00627E11">
        <w:rPr>
          <w:rFonts w:asciiTheme="minorHAnsi" w:hAnsiTheme="minorHAnsi"/>
          <w:sz w:val="20"/>
          <w:szCs w:val="20"/>
        </w:rPr>
        <w:t>oder</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den</w:t>
      </w:r>
      <w:r w:rsidRPr="00627E11">
        <w:rPr>
          <w:rFonts w:asciiTheme="minorHAnsi" w:hAnsiTheme="minorHAnsi"/>
          <w:spacing w:val="40"/>
          <w:sz w:val="20"/>
          <w:szCs w:val="20"/>
        </w:rPr>
        <w:t xml:space="preserve"> </w:t>
      </w:r>
      <w:r w:rsidRPr="00627E11">
        <w:rPr>
          <w:rFonts w:asciiTheme="minorHAnsi" w:hAnsiTheme="minorHAnsi"/>
          <w:sz w:val="20"/>
          <w:szCs w:val="20"/>
        </w:rPr>
        <w:t>„</w:t>
      </w:r>
      <w:proofErr w:type="spellStart"/>
      <w:r w:rsidRPr="00627E11">
        <w:rPr>
          <w:rFonts w:asciiTheme="minorHAnsi" w:hAnsiTheme="minorHAnsi"/>
          <w:sz w:val="20"/>
          <w:szCs w:val="20"/>
        </w:rPr>
        <w:t>Skyland</w:t>
      </w:r>
      <w:proofErr w:type="spellEnd"/>
      <w:r w:rsidRPr="00627E11">
        <w:rPr>
          <w:rFonts w:asciiTheme="minorHAnsi" w:hAnsiTheme="minorHAnsi"/>
          <w:sz w:val="20"/>
          <w:szCs w:val="20"/>
        </w:rPr>
        <w:t>“-Wohntürmen</w:t>
      </w:r>
      <w:r w:rsidRPr="00627E11">
        <w:rPr>
          <w:rFonts w:asciiTheme="minorHAnsi" w:hAnsiTheme="minorHAnsi"/>
          <w:spacing w:val="40"/>
          <w:sz w:val="20"/>
          <w:szCs w:val="20"/>
        </w:rPr>
        <w:t xml:space="preserve"> </w:t>
      </w:r>
      <w:r w:rsidRPr="00627E11">
        <w:rPr>
          <w:rFonts w:asciiTheme="minorHAnsi" w:hAnsiTheme="minorHAnsi"/>
          <w:sz w:val="20"/>
          <w:szCs w:val="20"/>
        </w:rPr>
        <w:t>in</w:t>
      </w:r>
      <w:r w:rsidRPr="00627E11">
        <w:rPr>
          <w:rFonts w:asciiTheme="minorHAnsi" w:hAnsiTheme="minorHAnsi"/>
          <w:spacing w:val="40"/>
          <w:sz w:val="20"/>
          <w:szCs w:val="20"/>
        </w:rPr>
        <w:t xml:space="preserve"> </w:t>
      </w:r>
      <w:r w:rsidRPr="00627E11">
        <w:rPr>
          <w:rFonts w:asciiTheme="minorHAnsi" w:hAnsiTheme="minorHAnsi"/>
          <w:sz w:val="20"/>
          <w:szCs w:val="20"/>
        </w:rPr>
        <w:t>Istanbul.</w:t>
      </w:r>
    </w:p>
    <w:p w14:paraId="51CA4E41" w14:textId="77777777" w:rsidR="00D733B7" w:rsidRDefault="00D733B7" w:rsidP="00D733B7">
      <w:pPr>
        <w:pStyle w:val="StandardWeb"/>
        <w:spacing w:before="0" w:beforeAutospacing="0" w:after="0" w:afterAutospacing="0"/>
        <w:rPr>
          <w:rFonts w:asciiTheme="minorHAnsi" w:hAnsiTheme="minorHAnsi"/>
          <w:sz w:val="20"/>
          <w:szCs w:val="20"/>
        </w:rPr>
      </w:pPr>
    </w:p>
    <w:p w14:paraId="16613A6F" w14:textId="77777777" w:rsidR="00D733B7" w:rsidRPr="00465B44" w:rsidRDefault="00D733B7" w:rsidP="00D733B7">
      <w:pPr>
        <w:pStyle w:val="Textkrper"/>
        <w:ind w:right="817"/>
        <w:rPr>
          <w:rFonts w:asciiTheme="minorHAnsi" w:hAnsiTheme="minorHAnsi"/>
        </w:rPr>
      </w:pPr>
      <w:r w:rsidRPr="00465B44">
        <w:rPr>
          <w:rFonts w:asciiTheme="minorHAnsi" w:hAnsiTheme="minorHAnsi"/>
        </w:rPr>
        <w:t xml:space="preserve">Hüppe beschäftigt rund 450 Mitarbeiterinnen und Mitarbeiter, 240 davon in Deutschland. Das Unternehmen produziert an seinem Stammsitz in Bad Zwischenahn und im türkischen </w:t>
      </w:r>
      <w:proofErr w:type="spellStart"/>
      <w:r w:rsidRPr="00465B44">
        <w:rPr>
          <w:rFonts w:asciiTheme="minorHAnsi" w:hAnsiTheme="minorHAnsi"/>
        </w:rPr>
        <w:t>Kapaklı</w:t>
      </w:r>
      <w:proofErr w:type="spellEnd"/>
      <w:r w:rsidRPr="00465B44">
        <w:rPr>
          <w:rFonts w:asciiTheme="minorHAnsi" w:hAnsiTheme="minorHAnsi"/>
        </w:rPr>
        <w:t>/</w:t>
      </w:r>
      <w:proofErr w:type="spellStart"/>
      <w:r w:rsidRPr="00465B44">
        <w:rPr>
          <w:rFonts w:asciiTheme="minorHAnsi" w:hAnsiTheme="minorHAnsi"/>
        </w:rPr>
        <w:t>Tekirdağ</w:t>
      </w:r>
      <w:proofErr w:type="spellEnd"/>
      <w:r w:rsidRPr="00465B44">
        <w:rPr>
          <w:rFonts w:asciiTheme="minorHAnsi" w:hAnsiTheme="minorHAnsi"/>
          <w:spacing w:val="-3"/>
        </w:rPr>
        <w:t xml:space="preserve"> </w:t>
      </w:r>
      <w:r w:rsidRPr="00465B44">
        <w:rPr>
          <w:rFonts w:asciiTheme="minorHAnsi" w:hAnsiTheme="minorHAnsi"/>
        </w:rPr>
        <w:t>(westlich</w:t>
      </w:r>
      <w:r w:rsidRPr="00465B44">
        <w:rPr>
          <w:rFonts w:asciiTheme="minorHAnsi" w:hAnsiTheme="minorHAnsi"/>
          <w:spacing w:val="-3"/>
        </w:rPr>
        <w:t xml:space="preserve"> </w:t>
      </w:r>
      <w:r w:rsidRPr="00465B44">
        <w:rPr>
          <w:rFonts w:asciiTheme="minorHAnsi" w:hAnsiTheme="minorHAnsi"/>
        </w:rPr>
        <w:t>von</w:t>
      </w:r>
      <w:r w:rsidRPr="00465B44">
        <w:rPr>
          <w:rFonts w:asciiTheme="minorHAnsi" w:hAnsiTheme="minorHAnsi"/>
          <w:spacing w:val="-3"/>
        </w:rPr>
        <w:t xml:space="preserve"> </w:t>
      </w:r>
      <w:r w:rsidRPr="00465B44">
        <w:rPr>
          <w:rFonts w:asciiTheme="minorHAnsi" w:hAnsiTheme="minorHAnsi"/>
        </w:rPr>
        <w:t>Istanbul).</w:t>
      </w:r>
      <w:r w:rsidRPr="00465B44">
        <w:rPr>
          <w:rFonts w:asciiTheme="minorHAnsi" w:hAnsiTheme="minorHAnsi"/>
          <w:spacing w:val="-3"/>
        </w:rPr>
        <w:t xml:space="preserve"> </w:t>
      </w:r>
      <w:r w:rsidRPr="00465B44">
        <w:rPr>
          <w:rFonts w:asciiTheme="minorHAnsi" w:hAnsiTheme="minorHAnsi"/>
        </w:rPr>
        <w:t>Seit</w:t>
      </w:r>
      <w:r w:rsidRPr="00465B44">
        <w:rPr>
          <w:rFonts w:asciiTheme="minorHAnsi" w:hAnsiTheme="minorHAnsi"/>
          <w:spacing w:val="-3"/>
        </w:rPr>
        <w:t xml:space="preserve"> </w:t>
      </w:r>
      <w:r w:rsidRPr="00465B44">
        <w:rPr>
          <w:rFonts w:asciiTheme="minorHAnsi" w:hAnsiTheme="minorHAnsi"/>
        </w:rPr>
        <w:t>2021</w:t>
      </w:r>
      <w:r w:rsidRPr="00465B44">
        <w:rPr>
          <w:rFonts w:asciiTheme="minorHAnsi" w:hAnsiTheme="minorHAnsi"/>
          <w:spacing w:val="-3"/>
        </w:rPr>
        <w:t xml:space="preserve"> </w:t>
      </w:r>
      <w:r w:rsidRPr="00465B44">
        <w:rPr>
          <w:rFonts w:asciiTheme="minorHAnsi" w:hAnsiTheme="minorHAnsi"/>
        </w:rPr>
        <w:t>gehört</w:t>
      </w:r>
      <w:r w:rsidRPr="00465B44">
        <w:rPr>
          <w:rFonts w:asciiTheme="minorHAnsi" w:hAnsiTheme="minorHAnsi"/>
          <w:spacing w:val="-3"/>
        </w:rPr>
        <w:t xml:space="preserve"> </w:t>
      </w:r>
      <w:r w:rsidRPr="00465B44">
        <w:rPr>
          <w:rFonts w:asciiTheme="minorHAnsi" w:hAnsiTheme="minorHAnsi"/>
        </w:rPr>
        <w:t>die</w:t>
      </w:r>
      <w:r w:rsidRPr="00465B44">
        <w:rPr>
          <w:rFonts w:asciiTheme="minorHAnsi" w:hAnsiTheme="minorHAnsi"/>
          <w:spacing w:val="-3"/>
        </w:rPr>
        <w:t xml:space="preserve"> </w:t>
      </w:r>
      <w:r w:rsidRPr="00465B44">
        <w:rPr>
          <w:rFonts w:asciiTheme="minorHAnsi" w:hAnsiTheme="minorHAnsi"/>
        </w:rPr>
        <w:t>Hüppe</w:t>
      </w:r>
      <w:r w:rsidRPr="00465B44">
        <w:rPr>
          <w:rFonts w:asciiTheme="minorHAnsi" w:hAnsiTheme="minorHAnsi"/>
          <w:spacing w:val="-3"/>
        </w:rPr>
        <w:t xml:space="preserve"> </w:t>
      </w:r>
      <w:r w:rsidRPr="00465B44">
        <w:rPr>
          <w:rFonts w:asciiTheme="minorHAnsi" w:hAnsiTheme="minorHAnsi"/>
        </w:rPr>
        <w:t>GmbH</w:t>
      </w:r>
      <w:r w:rsidRPr="00465B44">
        <w:rPr>
          <w:rFonts w:asciiTheme="minorHAnsi" w:hAnsiTheme="minorHAnsi"/>
          <w:spacing w:val="-4"/>
        </w:rPr>
        <w:t xml:space="preserve"> </w:t>
      </w:r>
      <w:r w:rsidRPr="00465B44">
        <w:rPr>
          <w:rFonts w:asciiTheme="minorHAnsi" w:hAnsiTheme="minorHAnsi"/>
        </w:rPr>
        <w:t>zur</w:t>
      </w:r>
      <w:r w:rsidRPr="00465B44">
        <w:rPr>
          <w:rFonts w:asciiTheme="minorHAnsi" w:hAnsiTheme="minorHAnsi"/>
          <w:spacing w:val="-3"/>
        </w:rPr>
        <w:t xml:space="preserve"> </w:t>
      </w:r>
      <w:r w:rsidRPr="00465B44">
        <w:rPr>
          <w:rFonts w:asciiTheme="minorHAnsi" w:hAnsiTheme="minorHAnsi"/>
        </w:rPr>
        <w:t>Aurelius</w:t>
      </w:r>
      <w:r w:rsidRPr="00465B44">
        <w:rPr>
          <w:rFonts w:asciiTheme="minorHAnsi" w:hAnsiTheme="minorHAnsi"/>
          <w:spacing w:val="-3"/>
        </w:rPr>
        <w:t xml:space="preserve"> </w:t>
      </w:r>
      <w:r w:rsidRPr="00465B44">
        <w:rPr>
          <w:rFonts w:asciiTheme="minorHAnsi" w:hAnsiTheme="minorHAnsi"/>
        </w:rPr>
        <w:t>Gruppe.</w:t>
      </w:r>
    </w:p>
    <w:p w14:paraId="6DBA4030" w14:textId="77777777" w:rsidR="00D733B7" w:rsidRPr="00465B44" w:rsidRDefault="00D733B7" w:rsidP="00245456">
      <w:pPr>
        <w:pStyle w:val="StandardWeb"/>
        <w:spacing w:before="0" w:beforeAutospacing="0"/>
        <w:rPr>
          <w:rFonts w:asciiTheme="minorHAnsi" w:hAnsiTheme="minorHAnsi"/>
          <w:sz w:val="20"/>
          <w:szCs w:val="20"/>
        </w:rPr>
      </w:pPr>
    </w:p>
    <w:p w14:paraId="53A14334" w14:textId="77777777" w:rsidR="00D733B7" w:rsidRPr="00465B44" w:rsidRDefault="00D733B7" w:rsidP="00D733B7">
      <w:pPr>
        <w:jc w:val="center"/>
        <w:rPr>
          <w:spacing w:val="-5"/>
          <w:sz w:val="22"/>
          <w:szCs w:val="22"/>
        </w:rPr>
      </w:pPr>
      <w:r w:rsidRPr="00465B44">
        <w:rPr>
          <w:spacing w:val="-5"/>
          <w:sz w:val="22"/>
          <w:szCs w:val="22"/>
        </w:rPr>
        <w:t>***</w:t>
      </w:r>
    </w:p>
    <w:p w14:paraId="6C9BFE80" w14:textId="77777777" w:rsidR="00D733B7" w:rsidRPr="00465B44" w:rsidRDefault="00D733B7" w:rsidP="00D733B7">
      <w:pPr>
        <w:jc w:val="center"/>
        <w:rPr>
          <w:spacing w:val="-5"/>
          <w:sz w:val="22"/>
          <w:szCs w:val="22"/>
        </w:rPr>
      </w:pPr>
    </w:p>
    <w:p w14:paraId="62ACC166" w14:textId="77777777" w:rsidR="00D733B7" w:rsidRPr="00465B44" w:rsidRDefault="00D733B7" w:rsidP="00D733B7">
      <w:pPr>
        <w:pStyle w:val="Textkrper"/>
        <w:rPr>
          <w:rFonts w:asciiTheme="minorHAnsi" w:hAnsiTheme="minorHAnsi"/>
          <w:b/>
          <w:bCs/>
        </w:rPr>
      </w:pPr>
      <w:r w:rsidRPr="00465B44">
        <w:rPr>
          <w:rFonts w:asciiTheme="minorHAnsi" w:hAnsiTheme="minorHAnsi"/>
          <w:b/>
          <w:bCs/>
          <w:spacing w:val="-2"/>
        </w:rPr>
        <w:t>Pressekontakt</w:t>
      </w:r>
      <w:r w:rsidRPr="00465B44">
        <w:rPr>
          <w:rFonts w:asciiTheme="minorHAnsi" w:hAnsiTheme="minorHAnsi"/>
          <w:b/>
          <w:bCs/>
        </w:rPr>
        <w:t xml:space="preserve"> </w:t>
      </w:r>
    </w:p>
    <w:p w14:paraId="091EFD84" w14:textId="77777777" w:rsidR="00D733B7" w:rsidRPr="00465B44" w:rsidRDefault="00D733B7" w:rsidP="00D733B7">
      <w:pPr>
        <w:pStyle w:val="Textkrper"/>
        <w:ind w:right="839"/>
        <w:rPr>
          <w:rFonts w:asciiTheme="minorHAnsi" w:hAnsiTheme="minorHAnsi"/>
          <w:spacing w:val="-2"/>
        </w:rPr>
      </w:pPr>
      <w:proofErr w:type="spellStart"/>
      <w:r w:rsidRPr="00465B44">
        <w:rPr>
          <w:rFonts w:asciiTheme="minorHAnsi" w:hAnsiTheme="minorHAnsi"/>
          <w:spacing w:val="-2"/>
        </w:rPr>
        <w:t>KommunikationsKonsortium</w:t>
      </w:r>
      <w:proofErr w:type="spellEnd"/>
      <w:r w:rsidRPr="00465B44">
        <w:rPr>
          <w:rFonts w:asciiTheme="minorHAnsi" w:hAnsiTheme="minorHAnsi"/>
          <w:spacing w:val="-2"/>
        </w:rPr>
        <w:t xml:space="preserve"> </w:t>
      </w:r>
    </w:p>
    <w:p w14:paraId="77B70865" w14:textId="5379F7A9" w:rsidR="00D733B7" w:rsidRPr="00465B44" w:rsidRDefault="00D733B7" w:rsidP="00D733B7">
      <w:pPr>
        <w:pStyle w:val="Textkrper"/>
        <w:ind w:right="7139"/>
        <w:rPr>
          <w:rFonts w:asciiTheme="minorHAnsi" w:hAnsiTheme="minorHAnsi"/>
        </w:rPr>
      </w:pPr>
      <w:r w:rsidRPr="00465B44">
        <w:rPr>
          <w:rFonts w:asciiTheme="minorHAnsi" w:hAnsiTheme="minorHAnsi"/>
        </w:rPr>
        <w:t>Dr. Carsten Tessmer</w:t>
      </w:r>
    </w:p>
    <w:p w14:paraId="43CA13BC" w14:textId="465860BE" w:rsidR="00D733B7" w:rsidRPr="00465B44" w:rsidRDefault="00D733B7" w:rsidP="00D733B7">
      <w:pPr>
        <w:pStyle w:val="Textkrper"/>
        <w:rPr>
          <w:rFonts w:asciiTheme="minorHAnsi" w:hAnsiTheme="minorHAnsi"/>
        </w:rPr>
      </w:pPr>
      <w:r w:rsidRPr="00465B44">
        <w:rPr>
          <w:rFonts w:asciiTheme="minorHAnsi" w:hAnsiTheme="minorHAnsi"/>
        </w:rPr>
        <w:t>T +</w:t>
      </w:r>
      <w:r w:rsidRPr="00465B44">
        <w:rPr>
          <w:rFonts w:asciiTheme="minorHAnsi" w:hAnsiTheme="minorHAnsi"/>
          <w:spacing w:val="-4"/>
        </w:rPr>
        <w:t xml:space="preserve"> </w:t>
      </w:r>
      <w:r w:rsidRPr="00465B44">
        <w:rPr>
          <w:rFonts w:asciiTheme="minorHAnsi" w:hAnsiTheme="minorHAnsi"/>
        </w:rPr>
        <w:t>49</w:t>
      </w:r>
      <w:r w:rsidRPr="00465B44">
        <w:rPr>
          <w:rFonts w:asciiTheme="minorHAnsi" w:hAnsiTheme="minorHAnsi"/>
          <w:spacing w:val="-4"/>
        </w:rPr>
        <w:t xml:space="preserve"> </w:t>
      </w:r>
      <w:r w:rsidRPr="00465B44">
        <w:rPr>
          <w:rFonts w:asciiTheme="minorHAnsi" w:hAnsiTheme="minorHAnsi"/>
        </w:rPr>
        <w:t>4462</w:t>
      </w:r>
      <w:r w:rsidRPr="00465B44">
        <w:rPr>
          <w:rFonts w:asciiTheme="minorHAnsi" w:hAnsiTheme="minorHAnsi"/>
          <w:spacing w:val="-3"/>
        </w:rPr>
        <w:t xml:space="preserve"> </w:t>
      </w:r>
      <w:r w:rsidRPr="00465B44">
        <w:rPr>
          <w:rFonts w:asciiTheme="minorHAnsi" w:hAnsiTheme="minorHAnsi"/>
        </w:rPr>
        <w:t>209</w:t>
      </w:r>
      <w:r w:rsidRPr="00465B44">
        <w:rPr>
          <w:rFonts w:asciiTheme="minorHAnsi" w:hAnsiTheme="minorHAnsi"/>
          <w:spacing w:val="-4"/>
        </w:rPr>
        <w:t xml:space="preserve"> </w:t>
      </w:r>
      <w:r w:rsidRPr="00465B44">
        <w:rPr>
          <w:rFonts w:asciiTheme="minorHAnsi" w:hAnsiTheme="minorHAnsi"/>
        </w:rPr>
        <w:t>6683/209</w:t>
      </w:r>
      <w:r w:rsidRPr="00465B44">
        <w:rPr>
          <w:rFonts w:asciiTheme="minorHAnsi" w:hAnsiTheme="minorHAnsi"/>
          <w:spacing w:val="-3"/>
        </w:rPr>
        <w:t xml:space="preserve"> </w:t>
      </w:r>
      <w:r w:rsidRPr="00465B44">
        <w:rPr>
          <w:rFonts w:asciiTheme="minorHAnsi" w:hAnsiTheme="minorHAnsi"/>
          <w:spacing w:val="-4"/>
        </w:rPr>
        <w:t>6685</w:t>
      </w:r>
    </w:p>
    <w:p w14:paraId="3A63F5AE" w14:textId="35583D31" w:rsidR="00D733B7" w:rsidRPr="00465B44" w:rsidRDefault="00D733B7" w:rsidP="00D733B7">
      <w:pPr>
        <w:pStyle w:val="Textkrper"/>
        <w:rPr>
          <w:rFonts w:asciiTheme="minorHAnsi" w:hAnsiTheme="minorHAnsi"/>
        </w:rPr>
      </w:pPr>
      <w:r w:rsidRPr="00465B44">
        <w:rPr>
          <w:rFonts w:asciiTheme="minorHAnsi" w:hAnsiTheme="minorHAnsi"/>
        </w:rPr>
        <w:t>M +</w:t>
      </w:r>
      <w:r w:rsidRPr="00465B44">
        <w:rPr>
          <w:rFonts w:asciiTheme="minorHAnsi" w:hAnsiTheme="minorHAnsi"/>
          <w:spacing w:val="-3"/>
        </w:rPr>
        <w:t xml:space="preserve"> </w:t>
      </w:r>
      <w:r w:rsidRPr="00465B44">
        <w:rPr>
          <w:rFonts w:asciiTheme="minorHAnsi" w:hAnsiTheme="minorHAnsi"/>
        </w:rPr>
        <w:t>49</w:t>
      </w:r>
      <w:r w:rsidRPr="00465B44">
        <w:rPr>
          <w:rFonts w:asciiTheme="minorHAnsi" w:hAnsiTheme="minorHAnsi"/>
          <w:spacing w:val="-2"/>
        </w:rPr>
        <w:t xml:space="preserve"> </w:t>
      </w:r>
      <w:r w:rsidRPr="00465B44">
        <w:rPr>
          <w:rFonts w:asciiTheme="minorHAnsi" w:hAnsiTheme="minorHAnsi"/>
        </w:rPr>
        <w:t>160</w:t>
      </w:r>
      <w:r w:rsidRPr="00465B44">
        <w:rPr>
          <w:rFonts w:asciiTheme="minorHAnsi" w:hAnsiTheme="minorHAnsi"/>
          <w:spacing w:val="-2"/>
        </w:rPr>
        <w:t xml:space="preserve"> </w:t>
      </w:r>
      <w:r w:rsidRPr="00465B44">
        <w:rPr>
          <w:rFonts w:asciiTheme="minorHAnsi" w:hAnsiTheme="minorHAnsi"/>
        </w:rPr>
        <w:t>991</w:t>
      </w:r>
      <w:r w:rsidRPr="00465B44">
        <w:rPr>
          <w:rFonts w:asciiTheme="minorHAnsi" w:hAnsiTheme="minorHAnsi"/>
          <w:spacing w:val="-2"/>
        </w:rPr>
        <w:t xml:space="preserve"> 36380</w:t>
      </w:r>
    </w:p>
    <w:p w14:paraId="2C6B624F" w14:textId="192AAF00" w:rsidR="004F3E94" w:rsidRDefault="004F3E94" w:rsidP="006E30D4">
      <w:pPr>
        <w:pStyle w:val="Textkrper"/>
      </w:pPr>
      <w:hyperlink r:id="rId33" w:history="1">
        <w:r w:rsidRPr="00322461">
          <w:rPr>
            <w:rStyle w:val="Hyperlink"/>
          </w:rPr>
          <w:t>press@hueppe.com</w:t>
        </w:r>
      </w:hyperlink>
    </w:p>
    <w:p w14:paraId="14A6874D" w14:textId="27072864" w:rsidR="00D733B7" w:rsidRPr="00465B44" w:rsidRDefault="004F3E94" w:rsidP="006E30D4">
      <w:pPr>
        <w:pStyle w:val="Textkrper"/>
        <w:rPr>
          <w:rStyle w:val="Hyperlink"/>
          <w:rFonts w:asciiTheme="minorHAnsi" w:hAnsiTheme="minorHAnsi"/>
          <w:spacing w:val="-2"/>
        </w:rPr>
      </w:pPr>
      <w:hyperlink r:id="rId34" w:history="1">
        <w:r w:rsidRPr="00322461">
          <w:rPr>
            <w:rStyle w:val="Hyperlink"/>
            <w:rFonts w:asciiTheme="minorHAnsi" w:hAnsiTheme="minorHAnsi"/>
            <w:spacing w:val="-2"/>
          </w:rPr>
          <w:t>hueppe@kommunikationskonsortium.com</w:t>
        </w:r>
      </w:hyperlink>
    </w:p>
    <w:p w14:paraId="02693EAE" w14:textId="77777777" w:rsidR="00465B44" w:rsidRPr="00465B44" w:rsidRDefault="00465B44" w:rsidP="006E30D4">
      <w:pPr>
        <w:pStyle w:val="Textkrper"/>
        <w:rPr>
          <w:rFonts w:asciiTheme="minorHAnsi" w:hAnsiTheme="minorHAnsi"/>
        </w:rPr>
      </w:pPr>
    </w:p>
    <w:sectPr w:rsidR="00465B44" w:rsidRPr="00465B44" w:rsidSect="00414A17">
      <w:headerReference w:type="even" r:id="rId35"/>
      <w:headerReference w:type="default" r:id="rId36"/>
      <w:footerReference w:type="even" r:id="rId37"/>
      <w:footerReference w:type="default" r:id="rId38"/>
      <w:headerReference w:type="first" r:id="rId39"/>
      <w:footerReference w:type="first" r:id="rId40"/>
      <w:pgSz w:w="11906" w:h="16838"/>
      <w:pgMar w:top="1956" w:right="1418" w:bottom="158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7F34F" w14:textId="77777777" w:rsidR="004C0560" w:rsidRDefault="004C0560" w:rsidP="00487697">
      <w:r>
        <w:separator/>
      </w:r>
    </w:p>
  </w:endnote>
  <w:endnote w:type="continuationSeparator" w:id="0">
    <w:p w14:paraId="07E91CE1" w14:textId="77777777" w:rsidR="004C0560" w:rsidRDefault="004C0560" w:rsidP="00487697">
      <w:r>
        <w:continuationSeparator/>
      </w:r>
    </w:p>
  </w:endnote>
  <w:endnote w:type="continuationNotice" w:id="1">
    <w:p w14:paraId="13F3FA3B" w14:textId="77777777" w:rsidR="004C0560" w:rsidRDefault="004C0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altName w:val="Cambria"/>
    <w:panose1 w:val="020B0604020202020204"/>
    <w:charset w:val="4D"/>
    <w:family w:val="swiss"/>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urme Geometric Sans 1 Bold">
    <w:altName w:val="Cambria"/>
    <w:panose1 w:val="020B0604020202020204"/>
    <w:charset w:val="4D"/>
    <w:family w:val="swiss"/>
    <w:pitch w:val="variable"/>
    <w:sig w:usb0="00000007" w:usb1="00000001" w:usb2="00000000" w:usb3="00000000" w:csb0="00000093" w:csb1="00000000"/>
  </w:font>
  <w:font w:name="Hurme Geometric Sans 1 Light">
    <w:altName w:val="Calibri"/>
    <w:panose1 w:val="020B0604020202020204"/>
    <w:charset w:val="4D"/>
    <w:family w:val="swiss"/>
    <w:pitch w:val="variable"/>
    <w:sig w:usb0="00000007" w:usb1="00000001" w:usb2="00000000" w:usb3="00000000" w:csb0="00000093" w:csb1="00000000"/>
  </w:font>
  <w:font w:name="Hurme Geometric Sans 1 SemiBold">
    <w:altName w:val="Calibri"/>
    <w:panose1 w:val="020B0604020202020204"/>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1806D" w14:textId="77777777" w:rsidR="00414A17" w:rsidRDefault="00414A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783FB" w14:textId="4CDC0664" w:rsidR="00414A17" w:rsidRPr="004E61EB" w:rsidRDefault="00414A17" w:rsidP="00414A17">
    <w:pPr>
      <w:adjustRightInd w:val="0"/>
      <w:ind w:right="805"/>
      <w:rPr>
        <w:rFonts w:ascii="Hurme Geometric Sans 1" w:hAnsi="Hurme Geometric Sans 1" w:cs="Times New Roman"/>
        <w:sz w:val="14"/>
        <w:szCs w:val="14"/>
      </w:rPr>
    </w:pPr>
    <w:r w:rsidRPr="004E61EB">
      <w:rPr>
        <w:rFonts w:ascii="Hurme Geometric Sans 1" w:hAnsi="Hurme Geometric Sans 1" w:cs="Times New Roman"/>
        <w:sz w:val="14"/>
        <w:szCs w:val="14"/>
      </w:rPr>
      <w:t>HÜPPE GmbH • Industriestr. 3 • 26120 Bad Zwischenahn • T +49 4403 67-0, F +49 4403 67-100 • hueppe@hueppe.com</w:t>
    </w:r>
  </w:p>
  <w:p w14:paraId="1C5F05EF" w14:textId="7C2C6D0C" w:rsidR="00414A17" w:rsidRPr="004E61EB" w:rsidRDefault="00414A17" w:rsidP="00414A17">
    <w:pPr>
      <w:adjustRightInd w:val="0"/>
      <w:ind w:right="805"/>
      <w:rPr>
        <w:rFonts w:ascii="Hurme Geometric Sans 1" w:hAnsi="Hurme Geometric Sans 1" w:cs="Times New Roman"/>
        <w:sz w:val="14"/>
        <w:szCs w:val="14"/>
      </w:rPr>
    </w:pPr>
    <w:r>
      <w:rPr>
        <w:noProof/>
      </w:rPr>
      <mc:AlternateContent>
        <mc:Choice Requires="wps">
          <w:drawing>
            <wp:anchor distT="0" distB="0" distL="0" distR="0" simplePos="0" relativeHeight="251660291" behindDoc="1" locked="0" layoutInCell="1" allowOverlap="1" wp14:anchorId="6971629D" wp14:editId="3F4AA0E3">
              <wp:simplePos x="0" y="0"/>
              <wp:positionH relativeFrom="page">
                <wp:posOffset>6165850</wp:posOffset>
              </wp:positionH>
              <wp:positionV relativeFrom="page">
                <wp:posOffset>10126980</wp:posOffset>
              </wp:positionV>
              <wp:extent cx="923290" cy="153670"/>
              <wp:effectExtent l="0" t="0" r="0" b="0"/>
              <wp:wrapNone/>
              <wp:docPr id="198131257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153670"/>
                      </a:xfrm>
                      <a:prstGeom prst="rect">
                        <a:avLst/>
                      </a:prstGeom>
                    </wps:spPr>
                    <wps:txbx>
                      <w:txbxContent>
                        <w:p w14:paraId="4914C462" w14:textId="77777777" w:rsidR="00414A17" w:rsidRDefault="00414A17" w:rsidP="00414A17">
                          <w:pPr>
                            <w:spacing w:before="18"/>
                            <w:ind w:left="20"/>
                            <w:rPr>
                              <w:sz w:val="17"/>
                            </w:rPr>
                          </w:pPr>
                          <w:hyperlink r:id="rId1">
                            <w:r>
                              <w:rPr>
                                <w:color w:val="F39762"/>
                                <w:spacing w:val="-2"/>
                                <w:sz w:val="17"/>
                              </w:rPr>
                              <w:t>www.hueppe.com</w:t>
                            </w:r>
                          </w:hyperlink>
                        </w:p>
                      </w:txbxContent>
                    </wps:txbx>
                    <wps:bodyPr wrap="square" lIns="0" tIns="0" rIns="0" bIns="0" rtlCol="0">
                      <a:noAutofit/>
                    </wps:bodyPr>
                  </wps:wsp>
                </a:graphicData>
              </a:graphic>
            </wp:anchor>
          </w:drawing>
        </mc:Choice>
        <mc:Fallback xmlns:w16sdtfl="http://schemas.microsoft.com/office/word/2024/wordml/sdtformatlock">
          <w:pict>
            <v:shapetype w14:anchorId="6971629D" id="_x0000_t202" coordsize="21600,21600" o:spt="202" path="m,l,21600r21600,l21600,xe">
              <v:stroke joinstyle="miter"/>
              <v:path gradientshapeok="t" o:connecttype="rect"/>
            </v:shapetype>
            <v:shape id="Textbox 4" o:spid="_x0000_s1026" type="#_x0000_t202" style="position:absolute;margin-left:485.5pt;margin-top:797.4pt;width:72.7pt;height:12.1pt;z-index:-251656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" filled="f" stroked="f">
              <v:textbox inset="0,0,0,0">
                <w:txbxContent>
                  <w:p w14:paraId="4914C462" w14:textId="77777777" w:rsidR="00414A17" w:rsidRDefault="00414A17" w:rsidP="00414A17">
                    <w:pPr>
                      <w:spacing w:before="18"/>
                      <w:ind w:left="20"/>
                      <w:rPr>
                        <w:sz w:val="17"/>
                      </w:rPr>
                    </w:pPr>
                    <w:hyperlink r:id="rId2">
                      <w:r>
                        <w:rPr>
                          <w:color w:val="F39762"/>
                          <w:spacing w:val="-2"/>
                          <w:sz w:val="17"/>
                        </w:rPr>
                        <w:t>www.hueppe.com</w:t>
                      </w:r>
                    </w:hyperlink>
                  </w:p>
                </w:txbxContent>
              </v:textbox>
              <w10:wrap anchorx="page" anchory="page"/>
            </v:shape>
          </w:pict>
        </mc:Fallback>
      </mc:AlternateContent>
    </w:r>
    <w:r w:rsidRPr="004E61EB">
      <w:rPr>
        <w:rFonts w:ascii="Hurme Geometric Sans 1" w:hAnsi="Hurme Geometric Sans 1" w:cs="Times New Roman"/>
        <w:sz w:val="14"/>
        <w:szCs w:val="14"/>
      </w:rPr>
      <w:t>AG Oldenburg HRB 202345 • Gesch</w:t>
    </w:r>
    <w:r>
      <w:rPr>
        <w:rFonts w:ascii="Hurme Geometric Sans 1" w:hAnsi="Hurme Geometric Sans 1" w:cs="Times New Roman"/>
        <w:sz w:val="14"/>
        <w:szCs w:val="14"/>
      </w:rPr>
      <w:t>ä</w:t>
    </w:r>
    <w:r w:rsidRPr="004E61EB">
      <w:rPr>
        <w:rFonts w:ascii="Hurme Geometric Sans 1" w:hAnsi="Hurme Geometric Sans 1" w:cs="Times New Roman"/>
        <w:sz w:val="14"/>
        <w:szCs w:val="14"/>
      </w:rPr>
      <w:t>ftsf</w:t>
    </w:r>
    <w:r>
      <w:rPr>
        <w:rFonts w:ascii="Hurme Geometric Sans 1" w:hAnsi="Hurme Geometric Sans 1" w:cs="Times New Roman"/>
        <w:sz w:val="14"/>
        <w:szCs w:val="14"/>
      </w:rPr>
      <w:t>ü</w:t>
    </w:r>
    <w:r w:rsidRPr="004E61EB">
      <w:rPr>
        <w:rFonts w:ascii="Hurme Geometric Sans 1" w:hAnsi="Hurme Geometric Sans 1" w:cs="Times New Roman"/>
        <w:sz w:val="14"/>
        <w:szCs w:val="14"/>
      </w:rPr>
      <w:t xml:space="preserve">hrer: Julian </w:t>
    </w:r>
    <w:proofErr w:type="spellStart"/>
    <w:r w:rsidRPr="004E61EB">
      <w:rPr>
        <w:rFonts w:ascii="Hurme Geometric Sans 1" w:hAnsi="Hurme Geometric Sans 1" w:cs="Times New Roman"/>
        <w:sz w:val="14"/>
        <w:szCs w:val="14"/>
      </w:rPr>
      <w:t>Henco</w:t>
    </w:r>
    <w:proofErr w:type="spellEnd"/>
    <w:r w:rsidRPr="004E61EB">
      <w:rPr>
        <w:rFonts w:ascii="Hurme Geometric Sans 1" w:hAnsi="Hurme Geometric Sans 1" w:cs="Times New Roman"/>
        <w:sz w:val="14"/>
        <w:szCs w:val="14"/>
      </w:rPr>
      <w:t xml:space="preserve"> (Vors.), Michael </w:t>
    </w:r>
    <w:proofErr w:type="spellStart"/>
    <w:r w:rsidRPr="004E61EB">
      <w:rPr>
        <w:rFonts w:ascii="Hurme Geometric Sans 1" w:hAnsi="Hurme Geometric Sans 1" w:cs="Times New Roman"/>
        <w:sz w:val="14"/>
        <w:szCs w:val="14"/>
      </w:rPr>
      <w:t>Amende</w:t>
    </w:r>
    <w:proofErr w:type="spellEnd"/>
  </w:p>
  <w:p w14:paraId="04735BD3" w14:textId="222B8F7D" w:rsidR="00414A17" w:rsidRPr="004E61EB" w:rsidRDefault="00414A17" w:rsidP="00414A17">
    <w:pPr>
      <w:pStyle w:val="Fuzeile"/>
      <w:ind w:right="805"/>
      <w:rPr>
        <w:rFonts w:ascii="Hurme Geometric Sans 1" w:hAnsi="Hurme Geometric Sans 1"/>
      </w:rPr>
    </w:pPr>
    <w:r w:rsidRPr="004E61EB">
      <w:rPr>
        <w:rFonts w:ascii="Hurme Geometric Sans 1" w:hAnsi="Hurme Geometric Sans 1" w:cs="Times New Roman"/>
        <w:sz w:val="14"/>
        <w:szCs w:val="14"/>
      </w:rPr>
      <w:t>Weitere Presseinformationen unter: www.hueppe.com/aktuelles</w:t>
    </w:r>
  </w:p>
  <w:p w14:paraId="3A93D963" w14:textId="41B18946" w:rsidR="00414A17" w:rsidRDefault="00414A1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408694"/>
      <w:lock w:val="sdtContentLocked"/>
      <w:placeholder>
        <w:docPart w:val="23667B46AA5C4045AC2CC7ED169CBAA4"/>
      </w:placeholder>
    </w:sdtPr>
    <w:sdtContent>
      <w:tbl>
        <w:tblPr>
          <w:tblStyle w:val="Basis"/>
          <w:tblpPr w:vertAnchor="page" w:horzAnchor="page" w:tblpX="1419" w:tblpY="15718"/>
          <w:tblW w:w="0" w:type="auto"/>
          <w:tblLayout w:type="fixed"/>
          <w:tblLook w:val="04A0" w:firstRow="1" w:lastRow="0" w:firstColumn="1" w:lastColumn="0" w:noHBand="0" w:noVBand="1"/>
        </w:tblPr>
        <w:tblGrid>
          <w:gridCol w:w="8222"/>
          <w:gridCol w:w="1531"/>
        </w:tblGrid>
        <w:tr w:rsidR="000C7DF5" w14:paraId="1CDA5686" w14:textId="77777777" w:rsidTr="000C7DF5">
          <w:trPr>
            <w:trHeight w:hRule="exact" w:val="420"/>
          </w:trPr>
          <w:tc>
            <w:tcPr>
              <w:tcW w:w="8222" w:type="dxa"/>
            </w:tcPr>
            <w:p w14:paraId="679D1E7E" w14:textId="77777777" w:rsidR="000C7DF5" w:rsidRDefault="000C7DF5" w:rsidP="000C7DF5">
              <w:pPr>
                <w:pStyle w:val="Unternehmensdaten"/>
              </w:pPr>
              <w:r>
                <w:t>AG Oldenburg HRB 202345 • Geschäftsführer: Raffael Rogg (Vors.), Michael Amende, Dr. Julian Pötzl • USt-IdNr.: DE 814977721</w:t>
              </w:r>
            </w:p>
            <w:p w14:paraId="11A7C91A" w14:textId="77777777" w:rsidR="000C7DF5" w:rsidRPr="000C7DF5" w:rsidRDefault="000C7DF5" w:rsidP="000C7DF5">
              <w:pPr>
                <w:pStyle w:val="Unternehmensdaten"/>
              </w:pPr>
              <w:r>
                <w:t>St.-Nr.: 69/200/24628 • Commerzbank AG, Oldenburg • SWIFT-BIC: COBADEFF286 • IBAN: DE84 2804 0046 0401 0005 00</w:t>
              </w:r>
            </w:p>
          </w:tc>
          <w:tc>
            <w:tcPr>
              <w:tcW w:w="1531" w:type="dxa"/>
              <w:vAlign w:val="bottom"/>
            </w:tcPr>
            <w:p w14:paraId="6CDAB18D" w14:textId="77777777" w:rsidR="000C7DF5" w:rsidRDefault="000C7DF5" w:rsidP="000C7DF5">
              <w:pPr>
                <w:pStyle w:val="URL"/>
              </w:pPr>
              <w:r>
                <w:t>www.hueppe.com</w:t>
              </w:r>
            </w:p>
          </w:tc>
        </w:tr>
      </w:tbl>
      <w:p w14:paraId="7F362685" w14:textId="77777777" w:rsidR="00295154" w:rsidRDefault="00000000" w:rsidP="000C7DF5">
        <w:pPr>
          <w:pStyle w:val="Unternehmensdaten"/>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A6682" w14:textId="77777777" w:rsidR="004C0560" w:rsidRDefault="004C0560" w:rsidP="00487697">
      <w:r>
        <w:separator/>
      </w:r>
    </w:p>
  </w:footnote>
  <w:footnote w:type="continuationSeparator" w:id="0">
    <w:p w14:paraId="678F117C" w14:textId="77777777" w:rsidR="004C0560" w:rsidRDefault="004C0560" w:rsidP="00487697">
      <w:r>
        <w:continuationSeparator/>
      </w:r>
    </w:p>
  </w:footnote>
  <w:footnote w:type="continuationNotice" w:id="1">
    <w:p w14:paraId="3EEE9834" w14:textId="77777777" w:rsidR="004C0560" w:rsidRDefault="004C0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35C48" w14:textId="77777777" w:rsidR="00414A17" w:rsidRDefault="00414A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08681"/>
      <w:lock w:val="sdtContentLocked"/>
    </w:sdtPr>
    <w:sdtContent>
      <w:p w14:paraId="305935D0" w14:textId="6015893C" w:rsidR="00C52799" w:rsidRDefault="00C52799" w:rsidP="00C52799">
        <w:pPr>
          <w:pStyle w:val="Text"/>
        </w:pPr>
        <w:r>
          <w:rPr>
            <w:noProof/>
          </w:rPr>
          <w:drawing>
            <wp:anchor distT="0" distB="0" distL="114300" distR="114300" simplePos="0" relativeHeight="251658241" behindDoc="0" locked="1" layoutInCell="1" allowOverlap="1" wp14:anchorId="0ACFB1B9" wp14:editId="5CE1B08A">
              <wp:simplePos x="0" y="0"/>
              <wp:positionH relativeFrom="page">
                <wp:posOffset>181610</wp:posOffset>
              </wp:positionH>
              <wp:positionV relativeFrom="page">
                <wp:posOffset>3760470</wp:posOffset>
              </wp:positionV>
              <wp:extent cx="104400" cy="43200"/>
              <wp:effectExtent l="0" t="0" r="0" b="0"/>
              <wp:wrapNone/>
              <wp:docPr id="1247710044" name="Picture 26694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593E9006" wp14:editId="5028139D">
              <wp:simplePos x="0" y="0"/>
              <wp:positionH relativeFrom="page">
                <wp:posOffset>5795010</wp:posOffset>
              </wp:positionH>
              <wp:positionV relativeFrom="page">
                <wp:posOffset>467995</wp:posOffset>
              </wp:positionV>
              <wp:extent cx="1296000" cy="363600"/>
              <wp:effectExtent l="0" t="0" r="0" b="0"/>
              <wp:wrapNone/>
              <wp:docPr id="280851930" name="Picture 171806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5449256"/>
      <w:lock w:val="sdtContentLocked"/>
    </w:sdtPr>
    <w:sdtContent>
      <w:p w14:paraId="634D58AA" w14:textId="77777777" w:rsidR="00295154" w:rsidRDefault="00295154" w:rsidP="00295154">
        <w:pPr>
          <w:pStyle w:val="Text"/>
        </w:pPr>
        <w:r>
          <w:rPr>
            <w:noProof/>
          </w:rPr>
          <w:drawing>
            <wp:anchor distT="0" distB="0" distL="114300" distR="114300" simplePos="0" relativeHeight="251658243" behindDoc="0" locked="1" layoutInCell="1" allowOverlap="1" wp14:anchorId="2C855B48" wp14:editId="130BAC8E">
              <wp:simplePos x="0" y="0"/>
              <wp:positionH relativeFrom="page">
                <wp:posOffset>181610</wp:posOffset>
              </wp:positionH>
              <wp:positionV relativeFrom="page">
                <wp:posOffset>3760470</wp:posOffset>
              </wp:positionV>
              <wp:extent cx="104400" cy="43200"/>
              <wp:effectExtent l="0" t="0" r="0" b="0"/>
              <wp:wrapNone/>
              <wp:docPr id="1545958616" name="Picture 42063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lz"/>
                      <pic:cNvPicPr/>
                    </pic:nvPicPr>
                    <pic:blipFill>
                      <a:blip r:embed="rId1">
                        <a:extLst>
                          <a:ext uri="{28A0092B-C50C-407E-A947-70E740481C1C}">
                            <a14:useLocalDpi xmlns:a14="http://schemas.microsoft.com/office/drawing/2010/main" val="0"/>
                          </a:ext>
                        </a:extLst>
                      </a:blip>
                      <a:stretch>
                        <a:fillRect/>
                      </a:stretch>
                    </pic:blipFill>
                    <pic:spPr>
                      <a:xfrm>
                        <a:off x="0" y="0"/>
                        <a:ext cx="104400" cy="4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41E77D6E" wp14:editId="68C3C77D">
              <wp:simplePos x="0" y="0"/>
              <wp:positionH relativeFrom="page">
                <wp:posOffset>5795010</wp:posOffset>
              </wp:positionH>
              <wp:positionV relativeFrom="page">
                <wp:posOffset>467995</wp:posOffset>
              </wp:positionV>
              <wp:extent cx="1296000" cy="363600"/>
              <wp:effectExtent l="0" t="0" r="0" b="0"/>
              <wp:wrapNone/>
              <wp:docPr id="244734601" name="Picture 185461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pic:cNvPicPr/>
                    </pic:nvPicPr>
                    <pic:blipFill>
                      <a:blip r:embed="rId2">
                        <a:extLst>
                          <a:ext uri="{28A0092B-C50C-407E-A947-70E740481C1C}">
                            <a14:useLocalDpi xmlns:a14="http://schemas.microsoft.com/office/drawing/2010/main" val="0"/>
                          </a:ext>
                        </a:extLst>
                      </a:blip>
                      <a:stretch>
                        <a:fillRect/>
                      </a:stretch>
                    </pic:blipFill>
                    <pic:spPr>
                      <a:xfrm>
                        <a:off x="0" y="0"/>
                        <a:ext cx="1296000" cy="3636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AFA"/>
    <w:multiLevelType w:val="multilevel"/>
    <w:tmpl w:val="40929876"/>
    <w:styleLink w:val="zzzListeAufzhlung"/>
    <w:lvl w:ilvl="0">
      <w:start w:val="1"/>
      <w:numFmt w:val="bullet"/>
      <w:pStyle w:val="Aufzhlung"/>
      <w:lvlText w:val="•"/>
      <w:lvlJc w:val="left"/>
      <w:pPr>
        <w:ind w:left="113" w:hanging="113"/>
      </w:pPr>
      <w:rPr>
        <w:rFonts w:ascii="Hurme Geometric Sans 1" w:hAnsi="Hurme Geometric Sans 1" w:hint="default"/>
        <w:color w:val="auto"/>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4907CA8"/>
    <w:multiLevelType w:val="hybridMultilevel"/>
    <w:tmpl w:val="F6221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09455232">
    <w:abstractNumId w:val="0"/>
  </w:num>
  <w:num w:numId="2" w16cid:durableId="584220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50548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CC3"/>
    <w:rsid w:val="00002532"/>
    <w:rsid w:val="000027ED"/>
    <w:rsid w:val="00004F7E"/>
    <w:rsid w:val="0001250E"/>
    <w:rsid w:val="00013DC3"/>
    <w:rsid w:val="00016825"/>
    <w:rsid w:val="00022A26"/>
    <w:rsid w:val="00027CCC"/>
    <w:rsid w:val="0003153B"/>
    <w:rsid w:val="0003174D"/>
    <w:rsid w:val="00034DFB"/>
    <w:rsid w:val="00044524"/>
    <w:rsid w:val="00050505"/>
    <w:rsid w:val="00052AED"/>
    <w:rsid w:val="00053906"/>
    <w:rsid w:val="00061BA3"/>
    <w:rsid w:val="00062DAD"/>
    <w:rsid w:val="00070B57"/>
    <w:rsid w:val="00084E19"/>
    <w:rsid w:val="0009015E"/>
    <w:rsid w:val="00095E0F"/>
    <w:rsid w:val="00097B02"/>
    <w:rsid w:val="000A00E7"/>
    <w:rsid w:val="000A0490"/>
    <w:rsid w:val="000A11AC"/>
    <w:rsid w:val="000A1225"/>
    <w:rsid w:val="000A52EE"/>
    <w:rsid w:val="000A7C6C"/>
    <w:rsid w:val="000B3635"/>
    <w:rsid w:val="000C27EE"/>
    <w:rsid w:val="000C2D75"/>
    <w:rsid w:val="000C5B5D"/>
    <w:rsid w:val="000C7DF5"/>
    <w:rsid w:val="000D3170"/>
    <w:rsid w:val="000D43C6"/>
    <w:rsid w:val="000F121E"/>
    <w:rsid w:val="000F22FC"/>
    <w:rsid w:val="000F3D5C"/>
    <w:rsid w:val="000F462C"/>
    <w:rsid w:val="0010090D"/>
    <w:rsid w:val="00104323"/>
    <w:rsid w:val="00104D9C"/>
    <w:rsid w:val="0010537A"/>
    <w:rsid w:val="00111B7E"/>
    <w:rsid w:val="00116679"/>
    <w:rsid w:val="00120C5B"/>
    <w:rsid w:val="00126FD6"/>
    <w:rsid w:val="00130AF9"/>
    <w:rsid w:val="00136910"/>
    <w:rsid w:val="001405DF"/>
    <w:rsid w:val="0014116F"/>
    <w:rsid w:val="001471B4"/>
    <w:rsid w:val="00152055"/>
    <w:rsid w:val="001558EC"/>
    <w:rsid w:val="00161252"/>
    <w:rsid w:val="00165EEB"/>
    <w:rsid w:val="001666D1"/>
    <w:rsid w:val="001668B5"/>
    <w:rsid w:val="00174FE8"/>
    <w:rsid w:val="001779C8"/>
    <w:rsid w:val="00181300"/>
    <w:rsid w:val="00181ADC"/>
    <w:rsid w:val="00181C80"/>
    <w:rsid w:val="00186BF3"/>
    <w:rsid w:val="0019238E"/>
    <w:rsid w:val="001929BB"/>
    <w:rsid w:val="001979C5"/>
    <w:rsid w:val="001A63F6"/>
    <w:rsid w:val="001B07C8"/>
    <w:rsid w:val="001B2771"/>
    <w:rsid w:val="001B341A"/>
    <w:rsid w:val="001B5060"/>
    <w:rsid w:val="001B5308"/>
    <w:rsid w:val="001B7F26"/>
    <w:rsid w:val="001C5F72"/>
    <w:rsid w:val="001C6624"/>
    <w:rsid w:val="001D14B7"/>
    <w:rsid w:val="001E302B"/>
    <w:rsid w:val="001E47F3"/>
    <w:rsid w:val="001F2C14"/>
    <w:rsid w:val="001F6BBC"/>
    <w:rsid w:val="001F7B0B"/>
    <w:rsid w:val="002006E3"/>
    <w:rsid w:val="002075AA"/>
    <w:rsid w:val="00214BC8"/>
    <w:rsid w:val="002163E7"/>
    <w:rsid w:val="00224902"/>
    <w:rsid w:val="00232C8E"/>
    <w:rsid w:val="002331BF"/>
    <w:rsid w:val="00233AF2"/>
    <w:rsid w:val="00233B05"/>
    <w:rsid w:val="00236037"/>
    <w:rsid w:val="00237715"/>
    <w:rsid w:val="00242411"/>
    <w:rsid w:val="002433E3"/>
    <w:rsid w:val="0024407F"/>
    <w:rsid w:val="00245456"/>
    <w:rsid w:val="00245E68"/>
    <w:rsid w:val="0025516B"/>
    <w:rsid w:val="0026260A"/>
    <w:rsid w:val="00266FC0"/>
    <w:rsid w:val="00267F5A"/>
    <w:rsid w:val="002828AB"/>
    <w:rsid w:val="00285C29"/>
    <w:rsid w:val="0029068F"/>
    <w:rsid w:val="00295154"/>
    <w:rsid w:val="002A00DF"/>
    <w:rsid w:val="002B1A63"/>
    <w:rsid w:val="002B4182"/>
    <w:rsid w:val="002B5FEA"/>
    <w:rsid w:val="002D2DBF"/>
    <w:rsid w:val="002D456E"/>
    <w:rsid w:val="002D6799"/>
    <w:rsid w:val="002E07A2"/>
    <w:rsid w:val="002E2A4D"/>
    <w:rsid w:val="002E32AC"/>
    <w:rsid w:val="002E385A"/>
    <w:rsid w:val="002F3EF7"/>
    <w:rsid w:val="002F63A7"/>
    <w:rsid w:val="002F6971"/>
    <w:rsid w:val="002F7BDB"/>
    <w:rsid w:val="00300E40"/>
    <w:rsid w:val="00301816"/>
    <w:rsid w:val="00304819"/>
    <w:rsid w:val="00304C77"/>
    <w:rsid w:val="00304E1C"/>
    <w:rsid w:val="00306A13"/>
    <w:rsid w:val="0030760E"/>
    <w:rsid w:val="00307B3D"/>
    <w:rsid w:val="00312676"/>
    <w:rsid w:val="00316411"/>
    <w:rsid w:val="00316F04"/>
    <w:rsid w:val="0032297A"/>
    <w:rsid w:val="00323A7D"/>
    <w:rsid w:val="00325A6C"/>
    <w:rsid w:val="003360DB"/>
    <w:rsid w:val="0034393D"/>
    <w:rsid w:val="00353B1A"/>
    <w:rsid w:val="0036046F"/>
    <w:rsid w:val="00361705"/>
    <w:rsid w:val="00367B38"/>
    <w:rsid w:val="0037065D"/>
    <w:rsid w:val="0038761A"/>
    <w:rsid w:val="003919C0"/>
    <w:rsid w:val="00394221"/>
    <w:rsid w:val="003A32E9"/>
    <w:rsid w:val="003A617A"/>
    <w:rsid w:val="003A7121"/>
    <w:rsid w:val="003B6457"/>
    <w:rsid w:val="003B6678"/>
    <w:rsid w:val="003C0A75"/>
    <w:rsid w:val="003C68EB"/>
    <w:rsid w:val="003D174E"/>
    <w:rsid w:val="003D7706"/>
    <w:rsid w:val="003E3403"/>
    <w:rsid w:val="003F1551"/>
    <w:rsid w:val="003F48E8"/>
    <w:rsid w:val="003F7583"/>
    <w:rsid w:val="00405E2C"/>
    <w:rsid w:val="00411FB2"/>
    <w:rsid w:val="00414A17"/>
    <w:rsid w:val="00414C34"/>
    <w:rsid w:val="004151A0"/>
    <w:rsid w:val="00422F7B"/>
    <w:rsid w:val="00435783"/>
    <w:rsid w:val="00441AFC"/>
    <w:rsid w:val="0044676A"/>
    <w:rsid w:val="00452ADF"/>
    <w:rsid w:val="00457C01"/>
    <w:rsid w:val="00460CB7"/>
    <w:rsid w:val="00464E74"/>
    <w:rsid w:val="00465B44"/>
    <w:rsid w:val="0047342F"/>
    <w:rsid w:val="00477E2F"/>
    <w:rsid w:val="00480778"/>
    <w:rsid w:val="004845A9"/>
    <w:rsid w:val="00486C57"/>
    <w:rsid w:val="00487697"/>
    <w:rsid w:val="004A0A78"/>
    <w:rsid w:val="004A0C73"/>
    <w:rsid w:val="004A1532"/>
    <w:rsid w:val="004A3583"/>
    <w:rsid w:val="004A4C2E"/>
    <w:rsid w:val="004A4FA0"/>
    <w:rsid w:val="004B588B"/>
    <w:rsid w:val="004C0560"/>
    <w:rsid w:val="004D29F4"/>
    <w:rsid w:val="004E1838"/>
    <w:rsid w:val="004E347F"/>
    <w:rsid w:val="004F3E94"/>
    <w:rsid w:val="004F66FB"/>
    <w:rsid w:val="00502EF6"/>
    <w:rsid w:val="00510298"/>
    <w:rsid w:val="00510744"/>
    <w:rsid w:val="005148C3"/>
    <w:rsid w:val="0051540D"/>
    <w:rsid w:val="00517485"/>
    <w:rsid w:val="00522819"/>
    <w:rsid w:val="00527C02"/>
    <w:rsid w:val="005448F7"/>
    <w:rsid w:val="005557FA"/>
    <w:rsid w:val="005627FE"/>
    <w:rsid w:val="00563E96"/>
    <w:rsid w:val="00565C29"/>
    <w:rsid w:val="00572222"/>
    <w:rsid w:val="005724AC"/>
    <w:rsid w:val="00575E79"/>
    <w:rsid w:val="00583130"/>
    <w:rsid w:val="00591729"/>
    <w:rsid w:val="00592039"/>
    <w:rsid w:val="005A5E3B"/>
    <w:rsid w:val="005A6962"/>
    <w:rsid w:val="005B1887"/>
    <w:rsid w:val="005B1939"/>
    <w:rsid w:val="005C3283"/>
    <w:rsid w:val="005E38B9"/>
    <w:rsid w:val="005E5498"/>
    <w:rsid w:val="005F19EE"/>
    <w:rsid w:val="005F2F5D"/>
    <w:rsid w:val="005F54D2"/>
    <w:rsid w:val="005F6644"/>
    <w:rsid w:val="00610145"/>
    <w:rsid w:val="0061200C"/>
    <w:rsid w:val="00613BB1"/>
    <w:rsid w:val="00615F0A"/>
    <w:rsid w:val="00617CB2"/>
    <w:rsid w:val="00623224"/>
    <w:rsid w:val="00627304"/>
    <w:rsid w:val="0062749D"/>
    <w:rsid w:val="00627E11"/>
    <w:rsid w:val="006320C8"/>
    <w:rsid w:val="00637AA1"/>
    <w:rsid w:val="00637EB7"/>
    <w:rsid w:val="00641FB7"/>
    <w:rsid w:val="006422B7"/>
    <w:rsid w:val="0065249C"/>
    <w:rsid w:val="006543FB"/>
    <w:rsid w:val="00660F44"/>
    <w:rsid w:val="00662A8E"/>
    <w:rsid w:val="00667318"/>
    <w:rsid w:val="00676298"/>
    <w:rsid w:val="00683545"/>
    <w:rsid w:val="00694C51"/>
    <w:rsid w:val="006A390B"/>
    <w:rsid w:val="006A3E67"/>
    <w:rsid w:val="006A4AF6"/>
    <w:rsid w:val="006A4C5C"/>
    <w:rsid w:val="006A4EA2"/>
    <w:rsid w:val="006B118B"/>
    <w:rsid w:val="006B26F0"/>
    <w:rsid w:val="006B3033"/>
    <w:rsid w:val="006B7DBB"/>
    <w:rsid w:val="006C43EC"/>
    <w:rsid w:val="006C4521"/>
    <w:rsid w:val="006C7B6E"/>
    <w:rsid w:val="006D0241"/>
    <w:rsid w:val="006E0082"/>
    <w:rsid w:val="006E30D4"/>
    <w:rsid w:val="006E3E78"/>
    <w:rsid w:val="006E7AF7"/>
    <w:rsid w:val="006F542E"/>
    <w:rsid w:val="006F750F"/>
    <w:rsid w:val="0070147C"/>
    <w:rsid w:val="00712445"/>
    <w:rsid w:val="00712907"/>
    <w:rsid w:val="00721618"/>
    <w:rsid w:val="00724499"/>
    <w:rsid w:val="0073152A"/>
    <w:rsid w:val="0073234F"/>
    <w:rsid w:val="00735653"/>
    <w:rsid w:val="00742FDD"/>
    <w:rsid w:val="00743E84"/>
    <w:rsid w:val="00745182"/>
    <w:rsid w:val="00746FE5"/>
    <w:rsid w:val="0075314E"/>
    <w:rsid w:val="00753615"/>
    <w:rsid w:val="00765812"/>
    <w:rsid w:val="007736BB"/>
    <w:rsid w:val="007747CC"/>
    <w:rsid w:val="00777239"/>
    <w:rsid w:val="007777DE"/>
    <w:rsid w:val="007813C0"/>
    <w:rsid w:val="0078654F"/>
    <w:rsid w:val="00790CC3"/>
    <w:rsid w:val="0079584D"/>
    <w:rsid w:val="007A1D1E"/>
    <w:rsid w:val="007A3358"/>
    <w:rsid w:val="007B2DD0"/>
    <w:rsid w:val="007B4BE0"/>
    <w:rsid w:val="007C24C5"/>
    <w:rsid w:val="007C4F76"/>
    <w:rsid w:val="007D1243"/>
    <w:rsid w:val="007D5193"/>
    <w:rsid w:val="007E3536"/>
    <w:rsid w:val="007F48E2"/>
    <w:rsid w:val="007F739B"/>
    <w:rsid w:val="008009A2"/>
    <w:rsid w:val="0080622F"/>
    <w:rsid w:val="008132EF"/>
    <w:rsid w:val="00820C91"/>
    <w:rsid w:val="00826503"/>
    <w:rsid w:val="008272F8"/>
    <w:rsid w:val="008435C9"/>
    <w:rsid w:val="00844E55"/>
    <w:rsid w:val="00845E4F"/>
    <w:rsid w:val="0084601A"/>
    <w:rsid w:val="0086100A"/>
    <w:rsid w:val="00861DB4"/>
    <w:rsid w:val="008630DE"/>
    <w:rsid w:val="0087004E"/>
    <w:rsid w:val="00872B65"/>
    <w:rsid w:val="00890E10"/>
    <w:rsid w:val="00894273"/>
    <w:rsid w:val="008A212B"/>
    <w:rsid w:val="008A2739"/>
    <w:rsid w:val="008A3DFC"/>
    <w:rsid w:val="008A7326"/>
    <w:rsid w:val="008B0B7D"/>
    <w:rsid w:val="008B7F3A"/>
    <w:rsid w:val="008C204D"/>
    <w:rsid w:val="008C4F01"/>
    <w:rsid w:val="008D36CD"/>
    <w:rsid w:val="008D504D"/>
    <w:rsid w:val="008F06D0"/>
    <w:rsid w:val="008F46C0"/>
    <w:rsid w:val="008F660A"/>
    <w:rsid w:val="008F7BBD"/>
    <w:rsid w:val="009037AE"/>
    <w:rsid w:val="00904B26"/>
    <w:rsid w:val="009064E4"/>
    <w:rsid w:val="00907320"/>
    <w:rsid w:val="00913096"/>
    <w:rsid w:val="00914B1C"/>
    <w:rsid w:val="00914DF1"/>
    <w:rsid w:val="0092160F"/>
    <w:rsid w:val="0092567A"/>
    <w:rsid w:val="009269DA"/>
    <w:rsid w:val="00933C82"/>
    <w:rsid w:val="009350A3"/>
    <w:rsid w:val="00940E73"/>
    <w:rsid w:val="009422B5"/>
    <w:rsid w:val="0096351C"/>
    <w:rsid w:val="00970CCF"/>
    <w:rsid w:val="009739A6"/>
    <w:rsid w:val="00973CC2"/>
    <w:rsid w:val="00974155"/>
    <w:rsid w:val="00975E34"/>
    <w:rsid w:val="00984B4D"/>
    <w:rsid w:val="00992E8A"/>
    <w:rsid w:val="009961BF"/>
    <w:rsid w:val="009A402A"/>
    <w:rsid w:val="009B0DDE"/>
    <w:rsid w:val="009B7C29"/>
    <w:rsid w:val="009C0076"/>
    <w:rsid w:val="009C62F5"/>
    <w:rsid w:val="009D1345"/>
    <w:rsid w:val="009E14C8"/>
    <w:rsid w:val="009E6242"/>
    <w:rsid w:val="009F11DB"/>
    <w:rsid w:val="009F4705"/>
    <w:rsid w:val="00A045B3"/>
    <w:rsid w:val="00A22F14"/>
    <w:rsid w:val="00A35013"/>
    <w:rsid w:val="00A36D67"/>
    <w:rsid w:val="00A4127A"/>
    <w:rsid w:val="00A4353E"/>
    <w:rsid w:val="00A51AAE"/>
    <w:rsid w:val="00A54D99"/>
    <w:rsid w:val="00A649D0"/>
    <w:rsid w:val="00A665A8"/>
    <w:rsid w:val="00A70080"/>
    <w:rsid w:val="00A74925"/>
    <w:rsid w:val="00A8014B"/>
    <w:rsid w:val="00A83884"/>
    <w:rsid w:val="00A84F71"/>
    <w:rsid w:val="00A900AF"/>
    <w:rsid w:val="00A90D89"/>
    <w:rsid w:val="00A9305D"/>
    <w:rsid w:val="00A960B2"/>
    <w:rsid w:val="00A96891"/>
    <w:rsid w:val="00AA06EC"/>
    <w:rsid w:val="00AA0C81"/>
    <w:rsid w:val="00AA28D4"/>
    <w:rsid w:val="00AA61F9"/>
    <w:rsid w:val="00AA64FA"/>
    <w:rsid w:val="00AC0152"/>
    <w:rsid w:val="00AD0D46"/>
    <w:rsid w:val="00AD2928"/>
    <w:rsid w:val="00AD4C7F"/>
    <w:rsid w:val="00AD5E8C"/>
    <w:rsid w:val="00AD6D73"/>
    <w:rsid w:val="00AE34DD"/>
    <w:rsid w:val="00AE42B4"/>
    <w:rsid w:val="00AF79EB"/>
    <w:rsid w:val="00B046AC"/>
    <w:rsid w:val="00B0557A"/>
    <w:rsid w:val="00B06591"/>
    <w:rsid w:val="00B06D9B"/>
    <w:rsid w:val="00B07654"/>
    <w:rsid w:val="00B1247B"/>
    <w:rsid w:val="00B20228"/>
    <w:rsid w:val="00B316E6"/>
    <w:rsid w:val="00B33D66"/>
    <w:rsid w:val="00B373ED"/>
    <w:rsid w:val="00B37BDA"/>
    <w:rsid w:val="00B40139"/>
    <w:rsid w:val="00B432E9"/>
    <w:rsid w:val="00B436F8"/>
    <w:rsid w:val="00B44BCA"/>
    <w:rsid w:val="00B44CDE"/>
    <w:rsid w:val="00B55408"/>
    <w:rsid w:val="00B65169"/>
    <w:rsid w:val="00B70BDA"/>
    <w:rsid w:val="00B838B7"/>
    <w:rsid w:val="00B962BB"/>
    <w:rsid w:val="00B9733B"/>
    <w:rsid w:val="00BA0F05"/>
    <w:rsid w:val="00BA2580"/>
    <w:rsid w:val="00BB0A6C"/>
    <w:rsid w:val="00BB79A9"/>
    <w:rsid w:val="00BD3B44"/>
    <w:rsid w:val="00BE65E1"/>
    <w:rsid w:val="00BE6DDC"/>
    <w:rsid w:val="00BE72AC"/>
    <w:rsid w:val="00BF0A8C"/>
    <w:rsid w:val="00BF5F47"/>
    <w:rsid w:val="00C03270"/>
    <w:rsid w:val="00C04AA5"/>
    <w:rsid w:val="00C11C96"/>
    <w:rsid w:val="00C128A5"/>
    <w:rsid w:val="00C12C1D"/>
    <w:rsid w:val="00C13065"/>
    <w:rsid w:val="00C164C2"/>
    <w:rsid w:val="00C265F5"/>
    <w:rsid w:val="00C31DB0"/>
    <w:rsid w:val="00C33356"/>
    <w:rsid w:val="00C33DB6"/>
    <w:rsid w:val="00C43AAF"/>
    <w:rsid w:val="00C47A7C"/>
    <w:rsid w:val="00C51EF6"/>
    <w:rsid w:val="00C52799"/>
    <w:rsid w:val="00C54F17"/>
    <w:rsid w:val="00C674E5"/>
    <w:rsid w:val="00C800B9"/>
    <w:rsid w:val="00C81461"/>
    <w:rsid w:val="00C90BD8"/>
    <w:rsid w:val="00C92E5F"/>
    <w:rsid w:val="00C92EA0"/>
    <w:rsid w:val="00C93A09"/>
    <w:rsid w:val="00C93FC6"/>
    <w:rsid w:val="00C94CCB"/>
    <w:rsid w:val="00C975E4"/>
    <w:rsid w:val="00CA7836"/>
    <w:rsid w:val="00CB388E"/>
    <w:rsid w:val="00CC152B"/>
    <w:rsid w:val="00CC2F27"/>
    <w:rsid w:val="00CC56B4"/>
    <w:rsid w:val="00CC6885"/>
    <w:rsid w:val="00CC6E34"/>
    <w:rsid w:val="00CD6860"/>
    <w:rsid w:val="00CF0948"/>
    <w:rsid w:val="00CF5184"/>
    <w:rsid w:val="00CF6957"/>
    <w:rsid w:val="00D004FC"/>
    <w:rsid w:val="00D01263"/>
    <w:rsid w:val="00D02B1D"/>
    <w:rsid w:val="00D10E3D"/>
    <w:rsid w:val="00D12F49"/>
    <w:rsid w:val="00D13409"/>
    <w:rsid w:val="00D160BF"/>
    <w:rsid w:val="00D24604"/>
    <w:rsid w:val="00D24A1E"/>
    <w:rsid w:val="00D32506"/>
    <w:rsid w:val="00D338F2"/>
    <w:rsid w:val="00D4017B"/>
    <w:rsid w:val="00D42DB7"/>
    <w:rsid w:val="00D433AD"/>
    <w:rsid w:val="00D46518"/>
    <w:rsid w:val="00D47D98"/>
    <w:rsid w:val="00D520A7"/>
    <w:rsid w:val="00D54512"/>
    <w:rsid w:val="00D600DD"/>
    <w:rsid w:val="00D62221"/>
    <w:rsid w:val="00D733B7"/>
    <w:rsid w:val="00D76B05"/>
    <w:rsid w:val="00D804F5"/>
    <w:rsid w:val="00D80B31"/>
    <w:rsid w:val="00D8271D"/>
    <w:rsid w:val="00D92483"/>
    <w:rsid w:val="00DB1050"/>
    <w:rsid w:val="00DB111A"/>
    <w:rsid w:val="00DB64DC"/>
    <w:rsid w:val="00DB7EA9"/>
    <w:rsid w:val="00DC6363"/>
    <w:rsid w:val="00DC6542"/>
    <w:rsid w:val="00DD6272"/>
    <w:rsid w:val="00DE7EDC"/>
    <w:rsid w:val="00DF0040"/>
    <w:rsid w:val="00DF1767"/>
    <w:rsid w:val="00E00AC9"/>
    <w:rsid w:val="00E12661"/>
    <w:rsid w:val="00E13DFA"/>
    <w:rsid w:val="00E17069"/>
    <w:rsid w:val="00E24D4A"/>
    <w:rsid w:val="00E269D8"/>
    <w:rsid w:val="00E34006"/>
    <w:rsid w:val="00E36537"/>
    <w:rsid w:val="00E37C56"/>
    <w:rsid w:val="00E421F4"/>
    <w:rsid w:val="00E61BA7"/>
    <w:rsid w:val="00E64796"/>
    <w:rsid w:val="00E76BEC"/>
    <w:rsid w:val="00E858CD"/>
    <w:rsid w:val="00E9576A"/>
    <w:rsid w:val="00EA2C72"/>
    <w:rsid w:val="00EB015D"/>
    <w:rsid w:val="00EC0159"/>
    <w:rsid w:val="00ED09DF"/>
    <w:rsid w:val="00ED1F35"/>
    <w:rsid w:val="00EE1F0B"/>
    <w:rsid w:val="00EE3CC0"/>
    <w:rsid w:val="00EF2706"/>
    <w:rsid w:val="00F017D9"/>
    <w:rsid w:val="00F0541D"/>
    <w:rsid w:val="00F11C9C"/>
    <w:rsid w:val="00F15105"/>
    <w:rsid w:val="00F310D2"/>
    <w:rsid w:val="00F33694"/>
    <w:rsid w:val="00F341DD"/>
    <w:rsid w:val="00F405DE"/>
    <w:rsid w:val="00F42A28"/>
    <w:rsid w:val="00F43EF2"/>
    <w:rsid w:val="00F44AA6"/>
    <w:rsid w:val="00F467DC"/>
    <w:rsid w:val="00F471F6"/>
    <w:rsid w:val="00F47623"/>
    <w:rsid w:val="00F56304"/>
    <w:rsid w:val="00F56D39"/>
    <w:rsid w:val="00F608BD"/>
    <w:rsid w:val="00F61B9B"/>
    <w:rsid w:val="00F71CD5"/>
    <w:rsid w:val="00F749C4"/>
    <w:rsid w:val="00F7745C"/>
    <w:rsid w:val="00F77672"/>
    <w:rsid w:val="00F838B4"/>
    <w:rsid w:val="00F904BE"/>
    <w:rsid w:val="00F90DA9"/>
    <w:rsid w:val="00F9700F"/>
    <w:rsid w:val="00FB20E9"/>
    <w:rsid w:val="00FB73D9"/>
    <w:rsid w:val="00FB7BB1"/>
    <w:rsid w:val="00FC05DB"/>
    <w:rsid w:val="00FC424B"/>
    <w:rsid w:val="00FC5FE4"/>
    <w:rsid w:val="00FC6FA6"/>
    <w:rsid w:val="00FD3430"/>
    <w:rsid w:val="00FE479E"/>
    <w:rsid w:val="00FE5087"/>
    <w:rsid w:val="00FF47B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DB025"/>
  <w15:chartTrackingRefBased/>
  <w15:docId w15:val="{43B174F8-408B-450C-BB6A-1A31A5924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34" w:qFormat="1"/>
    <w:lsdException w:name="heading 2" w:semiHidden="1" w:uiPriority="34" w:qFormat="1"/>
    <w:lsdException w:name="heading 3" w:semiHidden="1" w:uiPriority="34"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3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7DF5"/>
  </w:style>
  <w:style w:type="paragraph" w:styleId="berschrift1">
    <w:name w:val="heading 1"/>
    <w:basedOn w:val="Standard"/>
    <w:next w:val="Standard"/>
    <w:link w:val="berschrift1Zchn"/>
    <w:uiPriority w:val="5"/>
    <w:qFormat/>
    <w:rsid w:val="000C5B5D"/>
    <w:pPr>
      <w:spacing w:before="300" w:line="300" w:lineRule="exact"/>
      <w:contextualSpacing/>
      <w:outlineLvl w:val="0"/>
    </w:pPr>
    <w:rPr>
      <w:rFonts w:asciiTheme="majorHAnsi" w:hAnsiTheme="maj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Titel">
    <w:name w:val="Title"/>
    <w:basedOn w:val="Standard"/>
    <w:next w:val="Standard"/>
    <w:link w:val="TitelZchn"/>
    <w:uiPriority w:val="4"/>
    <w:qFormat/>
    <w:rsid w:val="001666D1"/>
    <w:pPr>
      <w:spacing w:line="672" w:lineRule="exact"/>
    </w:pPr>
    <w:rPr>
      <w:rFonts w:ascii="Hurme Geometric Sans 1 Light" w:hAnsi="Hurme Geometric Sans 1 Light"/>
      <w:spacing w:val="-4"/>
      <w:sz w:val="56"/>
      <w:szCs w:val="56"/>
    </w:rPr>
  </w:style>
  <w:style w:type="character" w:customStyle="1" w:styleId="TitelZchn">
    <w:name w:val="Titel Zchn"/>
    <w:basedOn w:val="Absatz-Standardschriftart"/>
    <w:link w:val="Titel"/>
    <w:uiPriority w:val="4"/>
    <w:rsid w:val="001666D1"/>
    <w:rPr>
      <w:rFonts w:ascii="Hurme Geometric Sans 1 Light" w:hAnsi="Hurme Geometric Sans 1 Light"/>
      <w:spacing w:val="-4"/>
      <w:sz w:val="56"/>
      <w:szCs w:val="56"/>
    </w:rPr>
  </w:style>
  <w:style w:type="paragraph" w:styleId="Untertitel">
    <w:name w:val="Subtitle"/>
    <w:basedOn w:val="Standard"/>
    <w:next w:val="Standard"/>
    <w:link w:val="UntertitelZchn"/>
    <w:uiPriority w:val="4"/>
    <w:qFormat/>
    <w:rsid w:val="001666D1"/>
    <w:pPr>
      <w:spacing w:line="672" w:lineRule="exact"/>
    </w:pPr>
    <w:rPr>
      <w:rFonts w:ascii="Hurme Geometric Sans 1 SemiBold" w:hAnsi="Hurme Geometric Sans 1 SemiBold"/>
      <w:spacing w:val="-4"/>
      <w:sz w:val="56"/>
      <w:szCs w:val="56"/>
    </w:rPr>
  </w:style>
  <w:style w:type="character" w:customStyle="1" w:styleId="UntertitelZchn">
    <w:name w:val="Untertitel Zchn"/>
    <w:basedOn w:val="Absatz-Standardschriftart"/>
    <w:link w:val="Untertitel"/>
    <w:uiPriority w:val="4"/>
    <w:rsid w:val="001666D1"/>
    <w:rPr>
      <w:rFonts w:ascii="Hurme Geometric Sans 1 SemiBold" w:hAnsi="Hurme Geometric Sans 1 SemiBold"/>
      <w:spacing w:val="-4"/>
      <w:sz w:val="56"/>
      <w:szCs w:val="56"/>
    </w:rPr>
  </w:style>
  <w:style w:type="paragraph" w:customStyle="1" w:styleId="OrtDatum">
    <w:name w:val="Ort/Datum"/>
    <w:basedOn w:val="Standard"/>
    <w:uiPriority w:val="18"/>
    <w:qFormat/>
    <w:rsid w:val="001666D1"/>
    <w:pPr>
      <w:spacing w:line="336" w:lineRule="exact"/>
    </w:pPr>
    <w:rPr>
      <w:spacing w:val="-1"/>
      <w:sz w:val="28"/>
      <w:szCs w:val="28"/>
    </w:rPr>
  </w:style>
  <w:style w:type="paragraph" w:customStyle="1" w:styleId="ANNr">
    <w:name w:val="AN Nr."/>
    <w:basedOn w:val="Standard"/>
    <w:uiPriority w:val="19"/>
    <w:qFormat/>
    <w:rsid w:val="001666D1"/>
    <w:pPr>
      <w:spacing w:before="120" w:line="336" w:lineRule="exact"/>
      <w:contextualSpacing/>
    </w:pPr>
    <w:rPr>
      <w:spacing w:val="-1"/>
      <w:sz w:val="28"/>
      <w:szCs w:val="28"/>
    </w:rPr>
  </w:style>
  <w:style w:type="paragraph" w:customStyle="1" w:styleId="Absender">
    <w:name w:val="Absender"/>
    <w:basedOn w:val="Standard"/>
    <w:uiPriority w:val="15"/>
    <w:qFormat/>
    <w:rsid w:val="00EE1F0B"/>
    <w:pPr>
      <w:spacing w:line="168" w:lineRule="exact"/>
    </w:pPr>
    <w:rPr>
      <w:spacing w:val="-1"/>
      <w:sz w:val="14"/>
      <w:szCs w:val="14"/>
    </w:rPr>
  </w:style>
  <w:style w:type="paragraph" w:customStyle="1" w:styleId="Empfnger">
    <w:name w:val="Empfänger"/>
    <w:basedOn w:val="Standard"/>
    <w:uiPriority w:val="15"/>
    <w:qFormat/>
    <w:rsid w:val="00EA2C72"/>
    <w:pPr>
      <w:spacing w:line="300" w:lineRule="exact"/>
    </w:pPr>
  </w:style>
  <w:style w:type="paragraph" w:customStyle="1" w:styleId="Kontaktblock">
    <w:name w:val="Kontaktblock"/>
    <w:basedOn w:val="Standard"/>
    <w:uiPriority w:val="16"/>
    <w:qFormat/>
    <w:rsid w:val="00EE1F0B"/>
    <w:pPr>
      <w:spacing w:line="255" w:lineRule="exact"/>
    </w:pPr>
    <w:rPr>
      <w:spacing w:val="-1"/>
      <w:sz w:val="17"/>
    </w:rPr>
  </w:style>
  <w:style w:type="paragraph" w:customStyle="1" w:styleId="Text">
    <w:name w:val="Text"/>
    <w:basedOn w:val="Standard"/>
    <w:uiPriority w:val="6"/>
    <w:qFormat/>
    <w:rsid w:val="001C6624"/>
    <w:pPr>
      <w:spacing w:line="300" w:lineRule="atLeast"/>
    </w:pPr>
    <w:rPr>
      <w:spacing w:val="-2"/>
    </w:rPr>
  </w:style>
  <w:style w:type="paragraph" w:customStyle="1" w:styleId="URL">
    <w:name w:val="URL"/>
    <w:basedOn w:val="Standard"/>
    <w:uiPriority w:val="19"/>
    <w:qFormat/>
    <w:rsid w:val="006C4521"/>
    <w:pPr>
      <w:jc w:val="right"/>
    </w:pPr>
    <w:rPr>
      <w:color w:val="F39762" w:themeColor="accent1"/>
      <w:sz w:val="17"/>
      <w:szCs w:val="17"/>
    </w:rPr>
  </w:style>
  <w:style w:type="paragraph" w:customStyle="1" w:styleId="KopfTitel">
    <w:name w:val="Kopf Titel"/>
    <w:basedOn w:val="Standard"/>
    <w:uiPriority w:val="16"/>
    <w:qFormat/>
    <w:rsid w:val="00EA2C72"/>
    <w:pPr>
      <w:spacing w:line="240" w:lineRule="exact"/>
    </w:pPr>
    <w:rPr>
      <w:rFonts w:asciiTheme="majorHAnsi" w:hAnsiTheme="majorHAnsi"/>
    </w:rPr>
  </w:style>
  <w:style w:type="paragraph" w:customStyle="1" w:styleId="KopfUntertitel">
    <w:name w:val="Kopf Untertitel"/>
    <w:basedOn w:val="Standard"/>
    <w:uiPriority w:val="16"/>
    <w:qFormat/>
    <w:rsid w:val="00EA2C72"/>
    <w:pPr>
      <w:spacing w:line="240" w:lineRule="exact"/>
    </w:pPr>
  </w:style>
  <w:style w:type="character" w:customStyle="1" w:styleId="berschrift1Zchn">
    <w:name w:val="Überschrift 1 Zchn"/>
    <w:basedOn w:val="Absatz-Standardschriftart"/>
    <w:link w:val="berschrift1"/>
    <w:uiPriority w:val="5"/>
    <w:rsid w:val="000C5B5D"/>
    <w:rPr>
      <w:rFonts w:asciiTheme="majorHAnsi" w:hAnsiTheme="majorHAnsi"/>
    </w:rPr>
  </w:style>
  <w:style w:type="paragraph" w:customStyle="1" w:styleId="Aufzhlung">
    <w:name w:val="Aufzählung"/>
    <w:basedOn w:val="Text"/>
    <w:uiPriority w:val="7"/>
    <w:qFormat/>
    <w:rsid w:val="00EA2C72"/>
    <w:pPr>
      <w:numPr>
        <w:numId w:val="1"/>
      </w:numPr>
    </w:pPr>
  </w:style>
  <w:style w:type="table" w:styleId="Tabellenraster">
    <w:name w:val="Table Grid"/>
    <w:basedOn w:val="NormaleTabelle"/>
    <w:uiPriority w:val="39"/>
    <w:rsid w:val="00487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rsid w:val="00487697"/>
    <w:pPr>
      <w:tabs>
        <w:tab w:val="center" w:pos="4536"/>
        <w:tab w:val="right" w:pos="9072"/>
      </w:tabs>
    </w:pPr>
  </w:style>
  <w:style w:type="character" w:customStyle="1" w:styleId="KopfzeileZchn">
    <w:name w:val="Kopfzeile Zchn"/>
    <w:basedOn w:val="Absatz-Standardschriftart"/>
    <w:link w:val="Kopfzeile"/>
    <w:uiPriority w:val="99"/>
    <w:semiHidden/>
    <w:rsid w:val="00487697"/>
  </w:style>
  <w:style w:type="paragraph" w:styleId="Fuzeile">
    <w:name w:val="footer"/>
    <w:basedOn w:val="Standard"/>
    <w:link w:val="FuzeileZchn"/>
    <w:uiPriority w:val="99"/>
    <w:rsid w:val="00487697"/>
    <w:pPr>
      <w:tabs>
        <w:tab w:val="center" w:pos="4536"/>
        <w:tab w:val="right" w:pos="9072"/>
      </w:tabs>
    </w:pPr>
  </w:style>
  <w:style w:type="character" w:customStyle="1" w:styleId="FuzeileZchn">
    <w:name w:val="Fußzeile Zchn"/>
    <w:basedOn w:val="Absatz-Standardschriftart"/>
    <w:link w:val="Fuzeile"/>
    <w:uiPriority w:val="99"/>
    <w:rsid w:val="00487697"/>
  </w:style>
  <w:style w:type="character" w:styleId="Hyperlink">
    <w:name w:val="Hyperlink"/>
    <w:basedOn w:val="Absatz-Standardschriftart"/>
    <w:uiPriority w:val="99"/>
    <w:unhideWhenUsed/>
    <w:rsid w:val="00316411"/>
    <w:rPr>
      <w:color w:val="F39762" w:themeColor="accent1"/>
      <w:u w:val="none"/>
    </w:rPr>
  </w:style>
  <w:style w:type="character" w:styleId="NichtaufgelsteErwhnung">
    <w:name w:val="Unresolved Mention"/>
    <w:basedOn w:val="Absatz-Standardschriftart"/>
    <w:uiPriority w:val="99"/>
    <w:semiHidden/>
    <w:unhideWhenUsed/>
    <w:rsid w:val="00EE1F0B"/>
    <w:rPr>
      <w:color w:val="605E5C"/>
      <w:shd w:val="clear" w:color="auto" w:fill="E1DFDD"/>
    </w:rPr>
  </w:style>
  <w:style w:type="paragraph" w:customStyle="1" w:styleId="Betreff">
    <w:name w:val="Betreff"/>
    <w:basedOn w:val="Standard"/>
    <w:uiPriority w:val="16"/>
    <w:qFormat/>
    <w:rsid w:val="006C4521"/>
    <w:pPr>
      <w:spacing w:after="480" w:line="300" w:lineRule="exact"/>
      <w:contextualSpacing/>
    </w:pPr>
    <w:rPr>
      <w:rFonts w:asciiTheme="majorHAnsi" w:hAnsiTheme="majorHAnsi"/>
      <w:spacing w:val="-2"/>
    </w:rPr>
  </w:style>
  <w:style w:type="character" w:styleId="Platzhaltertext">
    <w:name w:val="Placeholder Text"/>
    <w:basedOn w:val="Absatz-Standardschriftart"/>
    <w:uiPriority w:val="99"/>
    <w:semiHidden/>
    <w:rsid w:val="001B07C8"/>
    <w:rPr>
      <w:color w:val="808080"/>
    </w:rPr>
  </w:style>
  <w:style w:type="table" w:customStyle="1" w:styleId="GPPEGmbH">
    <w:name w:val="GÜPPE GmbH"/>
    <w:basedOn w:val="NormaleTabelle"/>
    <w:uiPriority w:val="99"/>
    <w:rsid w:val="00062DAD"/>
    <w:pPr>
      <w:spacing w:line="192" w:lineRule="atLeast"/>
    </w:pPr>
    <w:rPr>
      <w:sz w:val="16"/>
    </w:rPr>
    <w:tblPr>
      <w:tblBorders>
        <w:bottom w:val="single" w:sz="4" w:space="0" w:color="auto"/>
        <w:insideH w:val="single" w:sz="4" w:space="0" w:color="auto"/>
      </w:tblBorders>
      <w:tblCellMar>
        <w:top w:w="113" w:type="dxa"/>
        <w:left w:w="0" w:type="dxa"/>
        <w:right w:w="0" w:type="dxa"/>
      </w:tblCellMar>
    </w:tblPr>
    <w:tblStylePr w:type="firstRow">
      <w:rPr>
        <w:rFonts w:asciiTheme="majorHAnsi" w:hAnsiTheme="majorHAnsi"/>
      </w:rPr>
      <w:tblPr/>
      <w:trPr>
        <w:tblHeader/>
      </w:trPr>
      <w:tcPr>
        <w:tcMar>
          <w:top w:w="113" w:type="dxa"/>
          <w:left w:w="0" w:type="nil"/>
          <w:bottom w:w="85" w:type="dxa"/>
          <w:right w:w="0" w:type="nil"/>
        </w:tcMar>
      </w:tcPr>
    </w:tblStylePr>
    <w:tblStylePr w:type="lastRow">
      <w:rPr>
        <w:rFonts w:asciiTheme="majorHAnsi" w:hAnsiTheme="majorHAnsi"/>
      </w:rPr>
      <w:tblPr/>
      <w:tcPr>
        <w:tcMar>
          <w:top w:w="142" w:type="dxa"/>
          <w:left w:w="0" w:type="nil"/>
          <w:bottom w:w="142" w:type="dxa"/>
          <w:right w:w="0" w:type="nil"/>
        </w:tcMar>
      </w:tcPr>
    </w:tblStylePr>
  </w:style>
  <w:style w:type="paragraph" w:customStyle="1" w:styleId="TextfrTabelle">
    <w:name w:val="Text für Tabelle"/>
    <w:basedOn w:val="Standard"/>
    <w:uiPriority w:val="6"/>
    <w:qFormat/>
    <w:rsid w:val="002F6971"/>
    <w:pPr>
      <w:spacing w:line="192" w:lineRule="atLeast"/>
    </w:pPr>
    <w:rPr>
      <w:sz w:val="16"/>
      <w:szCs w:val="16"/>
    </w:rPr>
  </w:style>
  <w:style w:type="numbering" w:customStyle="1" w:styleId="zzzListeAufzhlung">
    <w:name w:val="zzz_Liste_Aufzählung"/>
    <w:basedOn w:val="KeineListe"/>
    <w:uiPriority w:val="99"/>
    <w:rsid w:val="001C6624"/>
    <w:pPr>
      <w:numPr>
        <w:numId w:val="1"/>
      </w:numPr>
    </w:pPr>
  </w:style>
  <w:style w:type="paragraph" w:customStyle="1" w:styleId="Unternehmensdaten">
    <w:name w:val="Unternehmensdaten"/>
    <w:basedOn w:val="Fuzeile"/>
    <w:uiPriority w:val="16"/>
    <w:qFormat/>
    <w:rsid w:val="000C7DF5"/>
    <w:pPr>
      <w:spacing w:line="210" w:lineRule="exact"/>
    </w:pPr>
    <w:rPr>
      <w:spacing w:val="-1"/>
      <w:sz w:val="14"/>
      <w:szCs w:val="14"/>
    </w:rPr>
  </w:style>
  <w:style w:type="paragraph" w:styleId="StandardWeb">
    <w:name w:val="Normal (Web)"/>
    <w:basedOn w:val="Standard"/>
    <w:uiPriority w:val="99"/>
    <w:unhideWhenUsed/>
    <w:rsid w:val="00325A6C"/>
    <w:pPr>
      <w:spacing w:before="100" w:beforeAutospacing="1" w:after="100" w:afterAutospacing="1"/>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25A6C"/>
    <w:rPr>
      <w:b/>
      <w:bCs/>
    </w:rPr>
  </w:style>
  <w:style w:type="paragraph" w:customStyle="1" w:styleId="paragraph">
    <w:name w:val="paragraph"/>
    <w:basedOn w:val="Standard"/>
    <w:rsid w:val="00325A6C"/>
    <w:pPr>
      <w:spacing w:before="100" w:beforeAutospacing="1" w:after="100" w:afterAutospacing="1"/>
    </w:pPr>
    <w:rPr>
      <w:rFonts w:ascii="Times New Roman" w:eastAsia="Times New Roman" w:hAnsi="Times New Roman" w:cs="Times New Roman"/>
      <w:sz w:val="24"/>
      <w:szCs w:val="24"/>
      <w:lang w:eastAsia="de-DE"/>
    </w:rPr>
  </w:style>
  <w:style w:type="paragraph" w:styleId="berarbeitung">
    <w:name w:val="Revision"/>
    <w:hidden/>
    <w:uiPriority w:val="99"/>
    <w:semiHidden/>
    <w:rsid w:val="007813C0"/>
  </w:style>
  <w:style w:type="paragraph" w:styleId="Textkrper">
    <w:name w:val="Body Text"/>
    <w:basedOn w:val="Standard"/>
    <w:link w:val="TextkrperZchn"/>
    <w:uiPriority w:val="1"/>
    <w:qFormat/>
    <w:rsid w:val="00D733B7"/>
    <w:pPr>
      <w:widowControl w:val="0"/>
      <w:autoSpaceDE w:val="0"/>
      <w:autoSpaceDN w:val="0"/>
    </w:pPr>
    <w:rPr>
      <w:rFonts w:ascii="Hurme Geometric Sans 1 Light" w:eastAsia="Hurme Geometric Sans 1 Light" w:hAnsi="Hurme Geometric Sans 1 Light" w:cs="Hurme Geometric Sans 1 Light"/>
    </w:rPr>
  </w:style>
  <w:style w:type="character" w:customStyle="1" w:styleId="TextkrperZchn">
    <w:name w:val="Textkörper Zchn"/>
    <w:basedOn w:val="Absatz-Standardschriftart"/>
    <w:link w:val="Textkrper"/>
    <w:uiPriority w:val="1"/>
    <w:rsid w:val="00D733B7"/>
    <w:rPr>
      <w:rFonts w:ascii="Hurme Geometric Sans 1 Light" w:eastAsia="Hurme Geometric Sans 1 Light" w:hAnsi="Hurme Geometric Sans 1 Light" w:cs="Hurme Geometric Sans 1 Light"/>
    </w:rPr>
  </w:style>
  <w:style w:type="character" w:styleId="BesuchterLink">
    <w:name w:val="FollowedHyperlink"/>
    <w:basedOn w:val="Absatz-Standardschriftart"/>
    <w:uiPriority w:val="99"/>
    <w:semiHidden/>
    <w:unhideWhenUsed/>
    <w:rsid w:val="0014116F"/>
    <w:rPr>
      <w:color w:val="000000" w:themeColor="followedHyperlink"/>
      <w:u w:val="single"/>
    </w:rPr>
  </w:style>
  <w:style w:type="paragraph" w:styleId="Listenabsatz">
    <w:name w:val="List Paragraph"/>
    <w:basedOn w:val="Standard"/>
    <w:uiPriority w:val="34"/>
    <w:qFormat/>
    <w:rsid w:val="00CC2F27"/>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187332">
      <w:bodyDiv w:val="1"/>
      <w:marLeft w:val="0"/>
      <w:marRight w:val="0"/>
      <w:marTop w:val="0"/>
      <w:marBottom w:val="0"/>
      <w:divBdr>
        <w:top w:val="none" w:sz="0" w:space="0" w:color="auto"/>
        <w:left w:val="none" w:sz="0" w:space="0" w:color="auto"/>
        <w:bottom w:val="none" w:sz="0" w:space="0" w:color="auto"/>
        <w:right w:val="none" w:sz="0" w:space="0" w:color="auto"/>
      </w:divBdr>
    </w:div>
    <w:div w:id="900214234">
      <w:bodyDiv w:val="1"/>
      <w:marLeft w:val="0"/>
      <w:marRight w:val="0"/>
      <w:marTop w:val="0"/>
      <w:marBottom w:val="0"/>
      <w:divBdr>
        <w:top w:val="none" w:sz="0" w:space="0" w:color="auto"/>
        <w:left w:val="none" w:sz="0" w:space="0" w:color="auto"/>
        <w:bottom w:val="none" w:sz="0" w:space="0" w:color="auto"/>
        <w:right w:val="none" w:sz="0" w:space="0" w:color="auto"/>
      </w:divBdr>
    </w:div>
    <w:div w:id="134624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tif"/><Relationship Id="rId26" Type="http://schemas.openxmlformats.org/officeDocument/2006/relationships/image" Target="media/image15.jpg"/><Relationship Id="rId39" Type="http://schemas.openxmlformats.org/officeDocument/2006/relationships/header" Target="header3.xml"/><Relationship Id="rId21" Type="http://schemas.openxmlformats.org/officeDocument/2006/relationships/image" Target="media/image10.jpg"/><Relationship Id="rId34" Type="http://schemas.openxmlformats.org/officeDocument/2006/relationships/hyperlink" Target="mailto:hueppe@kommunikationskonsortium.com"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ueppe.com"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tif"/><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mailto:press@hueppe.com"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hueppe.com/" TargetMode="External"/><Relationship Id="rId1" Type="http://schemas.openxmlformats.org/officeDocument/2006/relationships/hyperlink" Target="http://www.hueppe.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TY\Downloads\BB_H&#220;PPE%20GmbH_02%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3667B46AA5C4045AC2CC7ED169CBAA4"/>
        <w:category>
          <w:name w:val="Allgemein"/>
          <w:gallery w:val="placeholder"/>
        </w:category>
        <w:types>
          <w:type w:val="bbPlcHdr"/>
        </w:types>
        <w:behaviors>
          <w:behavior w:val="content"/>
        </w:behaviors>
        <w:guid w:val="{B6925230-8F9E-4DC8-9178-A147E3F72929}"/>
      </w:docPartPr>
      <w:docPartBody>
        <w:p w:rsidR="0085126C" w:rsidRDefault="004925E2">
          <w:pPr>
            <w:pStyle w:val="23667B46AA5C4045AC2CC7ED169CBAA4"/>
          </w:pPr>
          <w:r w:rsidRPr="003E028B">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rme Geometric Sans 1">
    <w:altName w:val="Cambria"/>
    <w:panose1 w:val="020B0604020202020204"/>
    <w:charset w:val="4D"/>
    <w:family w:val="swiss"/>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urme Geometric Sans 1 Bold">
    <w:altName w:val="Cambria"/>
    <w:panose1 w:val="020B0604020202020204"/>
    <w:charset w:val="4D"/>
    <w:family w:val="swiss"/>
    <w:pitch w:val="variable"/>
    <w:sig w:usb0="00000007" w:usb1="00000001" w:usb2="00000000" w:usb3="00000000" w:csb0="00000093" w:csb1="00000000"/>
  </w:font>
  <w:font w:name="Hurme Geometric Sans 1 Light">
    <w:altName w:val="Calibri"/>
    <w:panose1 w:val="020B0604020202020204"/>
    <w:charset w:val="4D"/>
    <w:family w:val="swiss"/>
    <w:pitch w:val="variable"/>
    <w:sig w:usb0="00000007" w:usb1="00000001" w:usb2="00000000" w:usb3="00000000" w:csb0="00000093" w:csb1="00000000"/>
  </w:font>
  <w:font w:name="Hurme Geometric Sans 1 SemiBold">
    <w:altName w:val="Calibri"/>
    <w:panose1 w:val="020B0604020202020204"/>
    <w:charset w:val="4D"/>
    <w:family w:val="swiss"/>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6C"/>
    <w:rsid w:val="00003962"/>
    <w:rsid w:val="00043C2D"/>
    <w:rsid w:val="000746C2"/>
    <w:rsid w:val="000D7D48"/>
    <w:rsid w:val="0024601D"/>
    <w:rsid w:val="002907C2"/>
    <w:rsid w:val="0031185A"/>
    <w:rsid w:val="00357F5D"/>
    <w:rsid w:val="003807F4"/>
    <w:rsid w:val="00381BD4"/>
    <w:rsid w:val="003955E0"/>
    <w:rsid w:val="003C52A5"/>
    <w:rsid w:val="004021C1"/>
    <w:rsid w:val="004126B2"/>
    <w:rsid w:val="00423065"/>
    <w:rsid w:val="004925E2"/>
    <w:rsid w:val="004A419A"/>
    <w:rsid w:val="005E1A8F"/>
    <w:rsid w:val="00613BB1"/>
    <w:rsid w:val="00641FB7"/>
    <w:rsid w:val="00652C07"/>
    <w:rsid w:val="00652E15"/>
    <w:rsid w:val="00724F7E"/>
    <w:rsid w:val="00734EA3"/>
    <w:rsid w:val="00760F06"/>
    <w:rsid w:val="00787A56"/>
    <w:rsid w:val="00805DD5"/>
    <w:rsid w:val="0082269E"/>
    <w:rsid w:val="00846D16"/>
    <w:rsid w:val="0085126C"/>
    <w:rsid w:val="008741DA"/>
    <w:rsid w:val="008A2739"/>
    <w:rsid w:val="00940E73"/>
    <w:rsid w:val="009739A6"/>
    <w:rsid w:val="009A274A"/>
    <w:rsid w:val="009A402A"/>
    <w:rsid w:val="00A72D7C"/>
    <w:rsid w:val="00A80330"/>
    <w:rsid w:val="00A900AF"/>
    <w:rsid w:val="00A94E48"/>
    <w:rsid w:val="00AE363B"/>
    <w:rsid w:val="00B845D5"/>
    <w:rsid w:val="00BD6023"/>
    <w:rsid w:val="00C65B92"/>
    <w:rsid w:val="00CA631C"/>
    <w:rsid w:val="00CF3D12"/>
    <w:rsid w:val="00D23877"/>
    <w:rsid w:val="00DF23D4"/>
    <w:rsid w:val="00DF4122"/>
    <w:rsid w:val="00E20869"/>
    <w:rsid w:val="00E517B2"/>
    <w:rsid w:val="00EA45BA"/>
    <w:rsid w:val="00EB40B4"/>
    <w:rsid w:val="00F169B4"/>
    <w:rsid w:val="00F42A28"/>
    <w:rsid w:val="00F572DC"/>
    <w:rsid w:val="00FB2020"/>
    <w:rsid w:val="00FB5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126C"/>
    <w:rPr>
      <w:color w:val="808080"/>
    </w:rPr>
  </w:style>
  <w:style w:type="paragraph" w:customStyle="1" w:styleId="23667B46AA5C4045AC2CC7ED169CBAA4">
    <w:name w:val="23667B46AA5C4045AC2CC7ED169CB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HÜPPE GmbH">
      <a:dk1>
        <a:sysClr val="windowText" lastClr="000000"/>
      </a:dk1>
      <a:lt1>
        <a:sysClr val="window" lastClr="FFFFFF"/>
      </a:lt1>
      <a:dk2>
        <a:srgbClr val="000000"/>
      </a:dk2>
      <a:lt2>
        <a:srgbClr val="F8F8F8"/>
      </a:lt2>
      <a:accent1>
        <a:srgbClr val="F39762"/>
      </a:accent1>
      <a:accent2>
        <a:srgbClr val="B2B2B2"/>
      </a:accent2>
      <a:accent3>
        <a:srgbClr val="969696"/>
      </a:accent3>
      <a:accent4>
        <a:srgbClr val="808080"/>
      </a:accent4>
      <a:accent5>
        <a:srgbClr val="5F5F5F"/>
      </a:accent5>
      <a:accent6>
        <a:srgbClr val="4D4D4D"/>
      </a:accent6>
      <a:hlink>
        <a:srgbClr val="000000"/>
      </a:hlink>
      <a:folHlink>
        <a:srgbClr val="000000"/>
      </a:folHlink>
    </a:clrScheme>
    <a:fontScheme name="HÜPPE GmbH">
      <a:majorFont>
        <a:latin typeface="Hurme Geometric Sans 1 Bold"/>
        <a:ea typeface=""/>
        <a:cs typeface=""/>
      </a:majorFont>
      <a:minorFont>
        <a:latin typeface="Hurme Geometric Sans 1"/>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f2f1bb-fcac-45d5-a118-b543423322b1">
      <Terms xmlns="http://schemas.microsoft.com/office/infopath/2007/PartnerControls"/>
    </lcf76f155ced4ddcb4097134ff3c332f>
    <TaxCatchAll xmlns="5784030f-667b-4090-9321-e5ea0dafa14b" xsi:nil="true"/>
    <SharedWithUsers xmlns="5784030f-667b-4090-9321-e5ea0dafa14b">
      <UserInfo>
        <DisplayName>Christina Terwey</DisplayName>
        <AccountId>56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441E685B8C13F42B2B2B580363D4789" ma:contentTypeVersion="15" ma:contentTypeDescription="Ein neues Dokument erstellen." ma:contentTypeScope="" ma:versionID="aa9fc971f09bdb669883411cd4befd08">
  <xsd:schema xmlns:xsd="http://www.w3.org/2001/XMLSchema" xmlns:xs="http://www.w3.org/2001/XMLSchema" xmlns:p="http://schemas.microsoft.com/office/2006/metadata/properties" xmlns:ns2="9df2f1bb-fcac-45d5-a118-b543423322b1" xmlns:ns3="5784030f-667b-4090-9321-e5ea0dafa14b" targetNamespace="http://schemas.microsoft.com/office/2006/metadata/properties" ma:root="true" ma:fieldsID="968dd99bf0913b5658c8f9505c7ab12f" ns2:_="" ns3:_="">
    <xsd:import namespace="9df2f1bb-fcac-45d5-a118-b543423322b1"/>
    <xsd:import namespace="5784030f-667b-4090-9321-e5ea0dafa1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f1bb-fcac-45d5-a118-b5434233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b3a4d403-037b-4e43-9bc0-e268f9719091"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4030f-667b-4090-9321-e5ea0dafa14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982502-fc5e-4ce6-a380-4487e61742d8}" ma:internalName="TaxCatchAll" ma:showField="CatchAllData" ma:web="5784030f-667b-4090-9321-e5ea0dafa14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02810-876D-4E18-AA03-4F2F0936077B}">
  <ds:schemaRefs>
    <ds:schemaRef ds:uri="http://schemas.microsoft.com/office/2006/metadata/properties"/>
    <ds:schemaRef ds:uri="http://schemas.microsoft.com/office/infopath/2007/PartnerControls"/>
    <ds:schemaRef ds:uri="9df2f1bb-fcac-45d5-a118-b543423322b1"/>
    <ds:schemaRef ds:uri="5784030f-667b-4090-9321-e5ea0dafa14b"/>
  </ds:schemaRefs>
</ds:datastoreItem>
</file>

<file path=customXml/itemProps2.xml><?xml version="1.0" encoding="utf-8"?>
<ds:datastoreItem xmlns:ds="http://schemas.openxmlformats.org/officeDocument/2006/customXml" ds:itemID="{EADAA7B6-4950-4AF0-8F94-0D0BF9F2E1E7}">
  <ds:schemaRefs>
    <ds:schemaRef ds:uri="http://schemas.openxmlformats.org/officeDocument/2006/bibliography"/>
  </ds:schemaRefs>
</ds:datastoreItem>
</file>

<file path=customXml/itemProps3.xml><?xml version="1.0" encoding="utf-8"?>
<ds:datastoreItem xmlns:ds="http://schemas.openxmlformats.org/officeDocument/2006/customXml" ds:itemID="{C45F8F5B-98B0-4F8C-BCAB-79DDCE61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f1bb-fcac-45d5-a118-b543423322b1"/>
    <ds:schemaRef ds:uri="5784030f-667b-4090-9321-e5ea0dafa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D8808-4154-4687-A608-F0E089208A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C:\Users\MCTY\Downloads\BB_HÜPPE GmbH_02 (7).dotx</Template>
  <TotalTime>0</TotalTime>
  <Pages>10</Pages>
  <Words>2422</Words>
  <Characters>15259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Terwey</dc:creator>
  <cp:keywords/>
  <dc:description/>
  <cp:lastModifiedBy>Carsten Tessmer</cp:lastModifiedBy>
  <cp:revision>8</cp:revision>
  <cp:lastPrinted>2024-10-23T09:56:00Z</cp:lastPrinted>
  <dcterms:created xsi:type="dcterms:W3CDTF">2025-01-08T08:31:00Z</dcterms:created>
  <dcterms:modified xsi:type="dcterms:W3CDTF">2025-01-12T20:15:00Z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0x010100E441E685B8C13F42B2B2B580363D4789</vt:lpwstr>
  </property>
  <property fmtid="{D5CDD505-2E9C-101B-9397-08002B2CF9AE}" pid="3" name="MediaServiceImageTags">
    <vt:lpwstr/>
  </property>
</Properties>
</file>